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98" w:rightFromText="198" w:vertAnchor="page" w:horzAnchor="margin" w:tblpY="11759"/>
        <w:tblW w:w="2410" w:type="dxa"/>
        <w:tblLayout w:type="fixed"/>
        <w:tblCellMar>
          <w:left w:w="0" w:type="dxa"/>
          <w:right w:w="0" w:type="dxa"/>
        </w:tblCellMar>
        <w:tblLook w:val="04A0" w:firstRow="1" w:lastRow="0" w:firstColumn="1" w:lastColumn="0" w:noHBand="0" w:noVBand="1"/>
      </w:tblPr>
      <w:tblGrid>
        <w:gridCol w:w="2410"/>
      </w:tblGrid>
      <w:tr w:rsidR="00BD6698" w:rsidRPr="00E968C3" w14:paraId="6D2BD62A" w14:textId="77777777" w:rsidTr="007529AC">
        <w:tc>
          <w:tcPr>
            <w:tcW w:w="2410" w:type="dxa"/>
            <w:shd w:val="clear" w:color="auto" w:fill="auto"/>
          </w:tcPr>
          <w:p w14:paraId="0D22A7DF" w14:textId="7F624ACE" w:rsidR="00F53EE2" w:rsidRPr="009D0644" w:rsidRDefault="00F53EE2" w:rsidP="007529AC">
            <w:pPr>
              <w:pStyle w:val="IPR61Citation"/>
              <w:spacing w:after="120" w:line="240" w:lineRule="exact"/>
              <w:rPr>
                <w:rFonts w:cs="Times New Roman"/>
              </w:rPr>
            </w:pPr>
            <w:r w:rsidRPr="009D0644">
              <w:rPr>
                <w:rFonts w:cs="Times New Roman"/>
                <w:b/>
              </w:rPr>
              <w:t xml:space="preserve">Citation: </w:t>
            </w:r>
            <w:r w:rsidRPr="009D0644">
              <w:rPr>
                <w:rFonts w:cs="Times New Roman"/>
              </w:rPr>
              <w:t>To be added by editorial staff during production.</w:t>
            </w:r>
          </w:p>
          <w:p w14:paraId="058EC1A0" w14:textId="77777777" w:rsidR="00F53EE2" w:rsidRPr="009D0644" w:rsidRDefault="00F53EE2" w:rsidP="007529AC">
            <w:pPr>
              <w:pStyle w:val="IPR15academiceditor"/>
              <w:spacing w:after="120"/>
            </w:pPr>
            <w:r w:rsidRPr="009D0644">
              <w:t>Academic Editor: Firstname Lastname</w:t>
            </w:r>
          </w:p>
          <w:p w14:paraId="50A6BFA9" w14:textId="1C9ACCDD" w:rsidR="00F53EE2" w:rsidRPr="009D0644" w:rsidRDefault="00F53EE2" w:rsidP="007529AC">
            <w:pPr>
              <w:pStyle w:val="IPR14history"/>
              <w:spacing w:before="120"/>
            </w:pPr>
          </w:p>
          <w:p w14:paraId="28139A80" w14:textId="1B656E19" w:rsidR="00F53EE2" w:rsidRPr="009D0644" w:rsidRDefault="00F53EE2" w:rsidP="007529AC">
            <w:pPr>
              <w:pStyle w:val="IPR14history"/>
            </w:pPr>
          </w:p>
          <w:p w14:paraId="131AEDC1" w14:textId="4178FC51" w:rsidR="00F53EE2" w:rsidRPr="009D0644" w:rsidRDefault="00F53EE2" w:rsidP="007529AC">
            <w:pPr>
              <w:pStyle w:val="IPR14history"/>
            </w:pPr>
          </w:p>
          <w:p w14:paraId="0B1FC302" w14:textId="3271777C" w:rsidR="00F53EE2" w:rsidRPr="009D0644" w:rsidRDefault="00F53EE2" w:rsidP="007529AC">
            <w:pPr>
              <w:pStyle w:val="IPR14history"/>
              <w:spacing w:after="120"/>
            </w:pPr>
          </w:p>
          <w:p w14:paraId="5C88D88D" w14:textId="77777777" w:rsidR="00F53EE2" w:rsidRPr="009D0644" w:rsidRDefault="00F53EE2" w:rsidP="007529AC">
            <w:pPr>
              <w:adjustRightInd w:val="0"/>
              <w:snapToGrid w:val="0"/>
              <w:spacing w:before="120" w:line="240" w:lineRule="atLeast"/>
              <w:ind w:right="113"/>
              <w:jc w:val="left"/>
              <w:rPr>
                <w:rFonts w:eastAsia="DengXian"/>
                <w:bCs/>
                <w:sz w:val="14"/>
                <w:szCs w:val="14"/>
                <w:lang w:bidi="en-US"/>
              </w:rPr>
            </w:pPr>
            <w:r w:rsidRPr="009D0644">
              <w:rPr>
                <w:rFonts w:eastAsia="DengXian"/>
                <w:noProof/>
              </w:rPr>
              <w:drawing>
                <wp:inline distT="0" distB="0" distL="0" distR="0" wp14:anchorId="58E65ABC" wp14:editId="1833B345">
                  <wp:extent cx="692785" cy="249555"/>
                  <wp:effectExtent l="0" t="0" r="0" b="0"/>
                  <wp:docPr id="3"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597EB67E" w14:textId="3B3968BF" w:rsidR="00BD6698" w:rsidRPr="00E968C3" w:rsidRDefault="00F53EE2" w:rsidP="007529AC">
            <w:pPr>
              <w:pStyle w:val="IPR72Copyright"/>
              <w:rPr>
                <w:rFonts w:eastAsia="DengXian"/>
                <w:lang w:bidi="en-US"/>
              </w:rPr>
            </w:pPr>
            <w:r w:rsidRPr="009D0644">
              <w:rPr>
                <w:rFonts w:eastAsia="DengXian"/>
                <w:b/>
                <w:lang w:bidi="en-US"/>
              </w:rPr>
              <w:t>Copyright:</w:t>
            </w:r>
            <w:r w:rsidRPr="009D0644">
              <w:rPr>
                <w:rFonts w:eastAsia="DengXian"/>
                <w:lang w:bidi="en-US"/>
              </w:rPr>
              <w:t xml:space="preserve"> </w:t>
            </w:r>
            <w:r w:rsidRPr="007529AC">
              <w:rPr>
                <w:rFonts w:eastAsia="DengXian"/>
                <w:sz w:val="13"/>
                <w:szCs w:val="13"/>
                <w:lang w:bidi="en-US"/>
              </w:rPr>
              <w:t>© 2024 by the authors. Submitted for possible open access publication under the terms and conditions of the Creative Commons Attribution (CC BY) license https://creativecommons.org/licenses/by/4.0/.</w:t>
            </w:r>
          </w:p>
        </w:tc>
      </w:tr>
    </w:tbl>
    <w:p w14:paraId="4C7F8D09" w14:textId="00F870D5" w:rsidR="00C04138" w:rsidRPr="00367B0F" w:rsidRDefault="00C04138" w:rsidP="001F47C5">
      <w:pPr>
        <w:pStyle w:val="IPR11articletype"/>
      </w:pPr>
      <w:r w:rsidRPr="00367B0F">
        <w:t>Article</w:t>
      </w:r>
      <w:r w:rsidR="00F156CE" w:rsidRPr="00367B0F">
        <w:t>/Review Paper</w:t>
      </w:r>
    </w:p>
    <w:p w14:paraId="6FA81DA7" w14:textId="5E29D552" w:rsidR="00B21D35" w:rsidRPr="00E968C3" w:rsidRDefault="00D1124A" w:rsidP="00B21D35">
      <w:pPr>
        <w:pStyle w:val="IPR12title"/>
      </w:pPr>
      <w:r>
        <w:t>Title (18 pts- Time New Roman) Spacing After = 12 pt &amp; Line Spacing (At least = 12 pt)</w:t>
      </w:r>
    </w:p>
    <w:p w14:paraId="7B37E6C0" w14:textId="63BCED85" w:rsidR="003F2108" w:rsidRPr="00E968C3" w:rsidRDefault="00D57DA2" w:rsidP="00B9158B">
      <w:pPr>
        <w:pStyle w:val="IPR13authornames"/>
      </w:pPr>
      <w:r w:rsidRPr="00E968C3">
        <w:t>A</w:t>
      </w:r>
      <w:r w:rsidR="006149A8">
        <w:t xml:space="preserve">uthor name 1 </w:t>
      </w:r>
      <w:r w:rsidR="006149A8" w:rsidRPr="00E968C3">
        <w:t>*</w:t>
      </w:r>
      <w:r w:rsidR="006149A8">
        <w:t xml:space="preserve">, Author name 2 </w:t>
      </w:r>
      <w:r w:rsidR="00695F9F" w:rsidRPr="00E968C3">
        <w:t>*</w:t>
      </w:r>
      <w:r w:rsidR="006149A8">
        <w:t>, Author name 3</w:t>
      </w:r>
    </w:p>
    <w:p w14:paraId="36054142" w14:textId="32EF962A" w:rsidR="007A7A81" w:rsidRPr="00D945EC" w:rsidRDefault="007A7A81" w:rsidP="000463B5">
      <w:pPr>
        <w:pStyle w:val="IPR16affiliation"/>
      </w:pPr>
      <w:r w:rsidRPr="007A7A81">
        <w:t>1</w:t>
      </w:r>
      <w:r w:rsidR="000463B5">
        <w:t xml:space="preserve"> </w:t>
      </w:r>
      <w:r w:rsidRPr="00D945EC">
        <w:tab/>
        <w:t>Affiliation 1; e-mail@e-mail.com</w:t>
      </w:r>
    </w:p>
    <w:p w14:paraId="02A53FB2" w14:textId="6C22936C" w:rsidR="007A7A81" w:rsidRPr="00D945EC" w:rsidRDefault="007A7A81" w:rsidP="000463B5">
      <w:pPr>
        <w:pStyle w:val="IPR16affiliation"/>
      </w:pPr>
      <w:r w:rsidRPr="007A7A81">
        <w:t>2</w:t>
      </w:r>
      <w:r w:rsidR="000463B5">
        <w:t xml:space="preserve"> </w:t>
      </w:r>
      <w:r w:rsidRPr="00D945EC">
        <w:tab/>
        <w:t xml:space="preserve">Affiliation 2; </w:t>
      </w:r>
      <w:hyperlink r:id="rId9" w:history="1">
        <w:r w:rsidR="000463B5" w:rsidRPr="000463B5">
          <w:t>e-mail@e-mail.com</w:t>
        </w:r>
      </w:hyperlink>
    </w:p>
    <w:p w14:paraId="1889446B" w14:textId="209CD549" w:rsidR="007A7A81" w:rsidRPr="007A7A81" w:rsidRDefault="007A7A81" w:rsidP="000463B5">
      <w:pPr>
        <w:pStyle w:val="IPR16affiliation"/>
        <w:numPr>
          <w:ilvl w:val="0"/>
          <w:numId w:val="49"/>
        </w:numPr>
        <w:ind w:left="2808" w:hanging="202"/>
      </w:pPr>
      <w:r w:rsidRPr="007A7A81">
        <w:t>Correspondence: e-mail@e-mail.com; Tel.: (optional; include country code; if there are multiple corresponding authors, add author initials)</w:t>
      </w:r>
    </w:p>
    <w:p w14:paraId="3FDF889B" w14:textId="39BDA225" w:rsidR="00D3142E" w:rsidRPr="00D3142E" w:rsidRDefault="00C04138" w:rsidP="00D3142E">
      <w:pPr>
        <w:pStyle w:val="IPR17abstract"/>
      </w:pPr>
      <w:r w:rsidRPr="00D44F7E">
        <w:rPr>
          <w:b/>
        </w:rPr>
        <w:t xml:space="preserve">Abstract: </w:t>
      </w:r>
      <w:r w:rsidR="00D3142E" w:rsidRPr="00D3142E">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Findings: summarize the article</w:t>
      </w:r>
      <w:r w:rsidR="00D3142E" w:rsidRPr="00D3142E">
        <w:rPr>
          <w:rFonts w:hint="eastAsia"/>
        </w:rPr>
        <w:t>’</w:t>
      </w:r>
      <w:r w:rsidR="00D3142E" w:rsidRPr="00D3142E">
        <w:t>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05E5A848" w14:textId="702CB839" w:rsidR="00C04138" w:rsidRDefault="00C04138" w:rsidP="00E61D3C">
      <w:pPr>
        <w:pStyle w:val="IPR18keywords"/>
      </w:pPr>
      <w:r w:rsidRPr="00577F9E">
        <w:rPr>
          <w:b/>
          <w:szCs w:val="18"/>
        </w:rPr>
        <w:t>Keywords:</w:t>
      </w:r>
      <w:r w:rsidR="00AB639F" w:rsidRPr="00577F9E">
        <w:rPr>
          <w:rFonts w:eastAsia="SimSun"/>
          <w:snapToGrid/>
          <w:sz w:val="24"/>
          <w:szCs w:val="24"/>
          <w:lang w:eastAsia="zh-CN" w:bidi="ar-SA"/>
        </w:rPr>
        <w:t xml:space="preserve"> </w:t>
      </w:r>
      <w:r w:rsidR="00D3142E" w:rsidRPr="00D3142E">
        <w:t>keyword 1; keyword 2; keyword 3 (List three to ten pertinent keywords specific to the article yet reasonably common within the subject discipline.)</w:t>
      </w:r>
    </w:p>
    <w:p w14:paraId="56759717" w14:textId="77777777" w:rsidR="00C04138" w:rsidRPr="007E0E31" w:rsidRDefault="00C04138" w:rsidP="00C04138">
      <w:pPr>
        <w:pStyle w:val="IPR19line"/>
        <w:rPr>
          <w:rFonts w:cs="Times New Roman"/>
        </w:rPr>
      </w:pPr>
    </w:p>
    <w:p w14:paraId="3CB45AAC" w14:textId="212A96AB" w:rsidR="00C04138" w:rsidRPr="00E968C3" w:rsidRDefault="00C04138" w:rsidP="00F53EE2">
      <w:pPr>
        <w:pStyle w:val="IPR21heading1"/>
      </w:pPr>
      <w:r w:rsidRPr="0096113C">
        <w:t>Introduction</w:t>
      </w:r>
    </w:p>
    <w:p w14:paraId="39A0A508" w14:textId="77777777" w:rsidR="0096113C" w:rsidRPr="000243F4" w:rsidRDefault="0096113C" w:rsidP="000243F4">
      <w:pPr>
        <w:pStyle w:val="IPR31Firstpagetext"/>
      </w:pPr>
      <w:r w:rsidRPr="000243F4">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researchers outside your particular field of research. All the references mentioned in the text should be cited in the “Author-Date” format—e.g., (Baranwal and Munteanu [1921] 1955), (Berry and Smith 1999), (Cojocaru et al. 1999) or Driver et al. (2000). See the end of the document for further details on references.</w:t>
      </w:r>
    </w:p>
    <w:p w14:paraId="2B863976" w14:textId="64518692" w:rsidR="00190A93" w:rsidRPr="00393603" w:rsidRDefault="00190A93" w:rsidP="00F53EE2">
      <w:pPr>
        <w:pStyle w:val="IPR21heading1"/>
      </w:pPr>
      <w:r w:rsidRPr="00393603">
        <w:t>Methods</w:t>
      </w:r>
    </w:p>
    <w:p w14:paraId="7692CF41" w14:textId="77777777" w:rsidR="00566967" w:rsidRDefault="00566967" w:rsidP="00570FA4">
      <w:pPr>
        <w:pStyle w:val="IPR31Firstpagetext"/>
      </w:pPr>
      <w:r>
        <w:t>The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7925F276" w14:textId="77777777" w:rsidR="00566967" w:rsidRDefault="00566967" w:rsidP="00570FA4">
      <w:pPr>
        <w:pStyle w:val="IPR31Firstpagetext"/>
      </w:pPr>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64B74FBC" w14:textId="4050FBCA" w:rsidR="00316D89" w:rsidRPr="00316D89" w:rsidRDefault="00316D89" w:rsidP="00F53EE2">
      <w:pPr>
        <w:pStyle w:val="IPR21heading1"/>
        <w:numPr>
          <w:ilvl w:val="0"/>
          <w:numId w:val="0"/>
        </w:numPr>
        <w:ind w:left="2606"/>
      </w:pPr>
      <w:r>
        <w:t xml:space="preserve">3. </w:t>
      </w:r>
      <w:r w:rsidRPr="00190A93">
        <w:t>Findings</w:t>
      </w:r>
    </w:p>
    <w:p w14:paraId="677ADE13" w14:textId="77777777" w:rsidR="00316D89" w:rsidRDefault="00316D89" w:rsidP="005A1CD0">
      <w:pPr>
        <w:pStyle w:val="IPR34textspacebefore"/>
        <w:spacing w:before="0" w:after="0"/>
      </w:pPr>
      <w:r>
        <w:t xml:space="preserve">This section may be divided by subheadings. It should provide a concise and precise description of </w:t>
      </w:r>
      <w:r w:rsidRPr="00190A93">
        <w:t xml:space="preserve">the </w:t>
      </w:r>
      <w:r w:rsidRPr="00190A93">
        <w:rPr>
          <w:rFonts w:eastAsiaTheme="minorEastAsia" w:hint="eastAsia"/>
          <w:lang w:eastAsia="zh-CN"/>
        </w:rPr>
        <w:t>findings</w:t>
      </w:r>
      <w:r>
        <w:t>.</w:t>
      </w:r>
    </w:p>
    <w:p w14:paraId="6FA665A0" w14:textId="77777777" w:rsidR="00316D89" w:rsidRPr="00190A93" w:rsidRDefault="00316D89" w:rsidP="002306E2">
      <w:pPr>
        <w:pStyle w:val="IPR22heading2"/>
      </w:pPr>
      <w:r>
        <w:t>3</w:t>
      </w:r>
      <w:r w:rsidRPr="00190A93">
        <w:t>.1. Subsection</w:t>
      </w:r>
    </w:p>
    <w:p w14:paraId="5D95AC73" w14:textId="77777777" w:rsidR="00316D89" w:rsidRDefault="00316D89" w:rsidP="00C956E7">
      <w:pPr>
        <w:pStyle w:val="IPR23heading3"/>
      </w:pPr>
      <w:r>
        <w:t>3.1.1. Subsubsection</w:t>
      </w:r>
    </w:p>
    <w:p w14:paraId="5205A566" w14:textId="77777777" w:rsidR="00316D89" w:rsidRDefault="00316D89" w:rsidP="00E87A6B">
      <w:pPr>
        <w:pStyle w:val="IPR35textbeforelist"/>
      </w:pPr>
      <w:r>
        <w:t>Bulleted lists look like this:</w:t>
      </w:r>
    </w:p>
    <w:p w14:paraId="3DA709EE" w14:textId="0ED37C7E" w:rsidR="00316D89" w:rsidRDefault="00960098" w:rsidP="00960098">
      <w:pPr>
        <w:pStyle w:val="IPR38bullet"/>
      </w:pPr>
      <w:r>
        <w:t xml:space="preserve"> </w:t>
      </w:r>
      <w:r>
        <w:tab/>
      </w:r>
      <w:r w:rsidR="00316D89">
        <w:t>First bullet;</w:t>
      </w:r>
    </w:p>
    <w:p w14:paraId="4C34BB10" w14:textId="625BB434" w:rsidR="00316D89" w:rsidRDefault="00960098" w:rsidP="003E46BB">
      <w:pPr>
        <w:pStyle w:val="IPR38bullet"/>
      </w:pPr>
      <w:r>
        <w:t xml:space="preserve"> </w:t>
      </w:r>
      <w:r w:rsidR="00316D89">
        <w:t>Second bullet;</w:t>
      </w:r>
    </w:p>
    <w:p w14:paraId="1DF93938" w14:textId="77777777" w:rsidR="00316D89" w:rsidRDefault="00316D89" w:rsidP="00557E33">
      <w:pPr>
        <w:pStyle w:val="IPR38bullet"/>
      </w:pPr>
      <w:r>
        <w:lastRenderedPageBreak/>
        <w:t>Third bullet.</w:t>
      </w:r>
    </w:p>
    <w:p w14:paraId="7D14DC1A" w14:textId="77777777" w:rsidR="00316D89" w:rsidRPr="00561E48" w:rsidRDefault="00316D89" w:rsidP="00316D89">
      <w:r w:rsidRPr="00561E48">
        <w:t>Numbered lists can be added as follows:</w:t>
      </w:r>
    </w:p>
    <w:p w14:paraId="244CCB95" w14:textId="77777777" w:rsidR="00316D89" w:rsidRDefault="00316D89" w:rsidP="00D353B5">
      <w:pPr>
        <w:pStyle w:val="IPR37itemize"/>
      </w:pPr>
      <w:r>
        <w:t>First item;</w:t>
      </w:r>
    </w:p>
    <w:p w14:paraId="312AC99A" w14:textId="77777777" w:rsidR="00316D89" w:rsidRDefault="00316D89" w:rsidP="00D353B5">
      <w:pPr>
        <w:pStyle w:val="IPR37itemize"/>
      </w:pPr>
      <w:r>
        <w:t>Second item;</w:t>
      </w:r>
    </w:p>
    <w:p w14:paraId="5184F4CF" w14:textId="77777777" w:rsidR="00316D89" w:rsidRDefault="00316D89" w:rsidP="00D353B5">
      <w:pPr>
        <w:pStyle w:val="IPR37itemize"/>
      </w:pPr>
      <w:r>
        <w:t>Third item.</w:t>
      </w:r>
    </w:p>
    <w:p w14:paraId="74B07732" w14:textId="77777777" w:rsidR="00316D89" w:rsidRDefault="00316D89" w:rsidP="00570FA4">
      <w:pPr>
        <w:pStyle w:val="IPR36textafterlist"/>
      </w:pPr>
      <w:r>
        <w:t>The text continues here.</w:t>
      </w:r>
    </w:p>
    <w:p w14:paraId="0E6E9A23" w14:textId="77777777" w:rsidR="001D0D0E" w:rsidRDefault="001D0D0E" w:rsidP="001D0D0E">
      <w:pPr>
        <w:pStyle w:val="IPR22heading2"/>
      </w:pPr>
      <w:r>
        <w:t>3.2. Figures, Tables and Schemes</w:t>
      </w:r>
    </w:p>
    <w:p w14:paraId="441BDE32" w14:textId="77777777" w:rsidR="001D0D0E" w:rsidRDefault="001D0D0E" w:rsidP="001D0D0E">
      <w:pPr>
        <w:pStyle w:val="IPRtextnoindent"/>
      </w:pPr>
      <w:r>
        <w:t>All figures and tables should be cited in the main text as Figure 1, Table 1, etc.</w:t>
      </w:r>
    </w:p>
    <w:p w14:paraId="04713D7A" w14:textId="77777777" w:rsidR="00202EDF" w:rsidRDefault="00202EDF" w:rsidP="008E6A06">
      <w:pPr>
        <w:pStyle w:val="IPR42tablebody"/>
      </w:pPr>
    </w:p>
    <w:p w14:paraId="23076EA8" w14:textId="6F2CD53B" w:rsidR="00202EDF" w:rsidRDefault="00202EDF" w:rsidP="00202EDF">
      <w:pPr>
        <w:pStyle w:val="IPR511onefigurecaption"/>
      </w:pPr>
      <w:r w:rsidRPr="008D3B5D">
        <w:drawing>
          <wp:inline distT="0" distB="0" distL="0" distR="0" wp14:anchorId="25FD2D19" wp14:editId="10A4B65F">
            <wp:extent cx="3727468" cy="942975"/>
            <wp:effectExtent l="0" t="0" r="0" b="0"/>
            <wp:docPr id="1901476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773998" name="Picture 1284773998"/>
                    <pic:cNvPicPr/>
                  </pic:nvPicPr>
                  <pic:blipFill rotWithShape="1">
                    <a:blip r:embed="rId10" cstate="print">
                      <a:extLst>
                        <a:ext uri="{28A0092B-C50C-407E-A947-70E740481C1C}">
                          <a14:useLocalDpi xmlns:a14="http://schemas.microsoft.com/office/drawing/2010/main" val="0"/>
                        </a:ext>
                      </a:extLst>
                    </a:blip>
                    <a:srcRect b="3410"/>
                    <a:stretch/>
                  </pic:blipFill>
                  <pic:spPr bwMode="auto">
                    <a:xfrm>
                      <a:off x="0" y="0"/>
                      <a:ext cx="3738863" cy="945858"/>
                    </a:xfrm>
                    <a:prstGeom prst="rect">
                      <a:avLst/>
                    </a:prstGeom>
                    <a:ln>
                      <a:noFill/>
                    </a:ln>
                    <a:extLst>
                      <a:ext uri="{53640926-AAD7-44D8-BBD7-CCE9431645EC}">
                        <a14:shadowObscured xmlns:a14="http://schemas.microsoft.com/office/drawing/2010/main"/>
                      </a:ext>
                    </a:extLst>
                  </pic:spPr>
                </pic:pic>
              </a:graphicData>
            </a:graphic>
          </wp:inline>
        </w:drawing>
      </w:r>
    </w:p>
    <w:p w14:paraId="70056F2D" w14:textId="77777777" w:rsidR="00202EDF" w:rsidRDefault="00202EDF" w:rsidP="006656BE">
      <w:pPr>
        <w:pStyle w:val="IPR51figurecaption"/>
      </w:pPr>
      <w:r>
        <w:rPr>
          <w:b/>
        </w:rPr>
        <w:t xml:space="preserve">Figure 1. </w:t>
      </w:r>
      <w:r>
        <w:t>This is a figure. Schemes follow the same formatting.</w:t>
      </w:r>
    </w:p>
    <w:p w14:paraId="1FA0D7C7" w14:textId="77777777" w:rsidR="0098418E" w:rsidRDefault="0098418E" w:rsidP="0098418E">
      <w:pPr>
        <w:pStyle w:val="IPR41tablecaption"/>
      </w:pPr>
      <w:r>
        <w:rPr>
          <w:b/>
        </w:rPr>
        <w:t>Table 1.</w:t>
      </w:r>
      <w:r>
        <w:t xml:space="preserve"> This is a table. Tables should be placed in the main text </w:t>
      </w:r>
      <w:r w:rsidRPr="0098418E">
        <w:t>near</w:t>
      </w:r>
      <w:r>
        <w:t xml:space="preserve"> to the first time they are cited.</w:t>
      </w:r>
    </w:p>
    <w:tbl>
      <w:tblPr>
        <w:tblW w:w="7857" w:type="dxa"/>
        <w:tblInd w:w="1310"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98418E" w:rsidRPr="0098418E" w14:paraId="5CCD5C92" w14:textId="77777777" w:rsidTr="0098418E">
        <w:tc>
          <w:tcPr>
            <w:tcW w:w="2619" w:type="dxa"/>
            <w:tcBorders>
              <w:top w:val="single" w:sz="8" w:space="0" w:color="auto"/>
              <w:left w:val="nil"/>
              <w:bottom w:val="single" w:sz="4" w:space="0" w:color="auto"/>
              <w:right w:val="nil"/>
            </w:tcBorders>
            <w:vAlign w:val="center"/>
            <w:hideMark/>
          </w:tcPr>
          <w:p w14:paraId="7882B466" w14:textId="77777777" w:rsidR="0098418E" w:rsidRPr="0098418E" w:rsidRDefault="0098418E" w:rsidP="0098418E">
            <w:pPr>
              <w:rPr>
                <w:b/>
                <w:bCs/>
              </w:rPr>
            </w:pPr>
            <w:r w:rsidRPr="0098418E">
              <w:rPr>
                <w:b/>
                <w:bCs/>
              </w:rPr>
              <w:t>Title 1</w:t>
            </w:r>
          </w:p>
        </w:tc>
        <w:tc>
          <w:tcPr>
            <w:tcW w:w="2619" w:type="dxa"/>
            <w:tcBorders>
              <w:top w:val="single" w:sz="8" w:space="0" w:color="auto"/>
              <w:left w:val="nil"/>
              <w:bottom w:val="single" w:sz="4" w:space="0" w:color="auto"/>
              <w:right w:val="nil"/>
            </w:tcBorders>
            <w:vAlign w:val="center"/>
            <w:hideMark/>
          </w:tcPr>
          <w:p w14:paraId="494F955B" w14:textId="77777777" w:rsidR="0098418E" w:rsidRPr="0098418E" w:rsidRDefault="0098418E" w:rsidP="0098418E">
            <w:pPr>
              <w:rPr>
                <w:b/>
                <w:bCs/>
              </w:rPr>
            </w:pPr>
            <w:r w:rsidRPr="0098418E">
              <w:rPr>
                <w:b/>
                <w:bCs/>
              </w:rPr>
              <w:t>Title 2</w:t>
            </w:r>
          </w:p>
        </w:tc>
        <w:tc>
          <w:tcPr>
            <w:tcW w:w="2619" w:type="dxa"/>
            <w:tcBorders>
              <w:top w:val="single" w:sz="8" w:space="0" w:color="auto"/>
              <w:left w:val="nil"/>
              <w:bottom w:val="single" w:sz="4" w:space="0" w:color="auto"/>
              <w:right w:val="nil"/>
            </w:tcBorders>
            <w:vAlign w:val="center"/>
            <w:hideMark/>
          </w:tcPr>
          <w:p w14:paraId="0D2197E8" w14:textId="77777777" w:rsidR="0098418E" w:rsidRPr="0098418E" w:rsidRDefault="0098418E" w:rsidP="0098418E">
            <w:pPr>
              <w:rPr>
                <w:b/>
                <w:bCs/>
              </w:rPr>
            </w:pPr>
            <w:r w:rsidRPr="0098418E">
              <w:rPr>
                <w:b/>
                <w:bCs/>
              </w:rPr>
              <w:t>Title 3</w:t>
            </w:r>
          </w:p>
        </w:tc>
      </w:tr>
      <w:tr w:rsidR="0098418E" w:rsidRPr="0098418E" w14:paraId="4DCF226B" w14:textId="77777777" w:rsidTr="0098418E">
        <w:tc>
          <w:tcPr>
            <w:tcW w:w="2619" w:type="dxa"/>
            <w:tcBorders>
              <w:top w:val="nil"/>
              <w:left w:val="nil"/>
              <w:bottom w:val="nil"/>
              <w:right w:val="nil"/>
            </w:tcBorders>
            <w:vAlign w:val="center"/>
            <w:hideMark/>
          </w:tcPr>
          <w:p w14:paraId="4D653D35" w14:textId="77777777" w:rsidR="0098418E" w:rsidRPr="0098418E" w:rsidRDefault="0098418E" w:rsidP="0098418E">
            <w:r w:rsidRPr="0098418E">
              <w:t>entry 1</w:t>
            </w:r>
          </w:p>
        </w:tc>
        <w:tc>
          <w:tcPr>
            <w:tcW w:w="2619" w:type="dxa"/>
            <w:tcBorders>
              <w:top w:val="nil"/>
              <w:left w:val="nil"/>
              <w:bottom w:val="nil"/>
              <w:right w:val="nil"/>
            </w:tcBorders>
            <w:vAlign w:val="center"/>
            <w:hideMark/>
          </w:tcPr>
          <w:p w14:paraId="3FE9F0DF" w14:textId="77777777" w:rsidR="0098418E" w:rsidRPr="0098418E" w:rsidRDefault="0098418E" w:rsidP="0098418E">
            <w:r w:rsidRPr="0098418E">
              <w:t>data</w:t>
            </w:r>
          </w:p>
        </w:tc>
        <w:tc>
          <w:tcPr>
            <w:tcW w:w="2619" w:type="dxa"/>
            <w:tcBorders>
              <w:top w:val="nil"/>
              <w:left w:val="nil"/>
              <w:bottom w:val="nil"/>
              <w:right w:val="nil"/>
            </w:tcBorders>
            <w:vAlign w:val="center"/>
            <w:hideMark/>
          </w:tcPr>
          <w:p w14:paraId="0CCA73F4" w14:textId="77777777" w:rsidR="0098418E" w:rsidRPr="0098418E" w:rsidRDefault="0098418E" w:rsidP="0098418E">
            <w:r w:rsidRPr="0098418E">
              <w:t>data</w:t>
            </w:r>
          </w:p>
        </w:tc>
      </w:tr>
      <w:tr w:rsidR="0098418E" w:rsidRPr="0098418E" w14:paraId="43FB17F3" w14:textId="77777777" w:rsidTr="0098418E">
        <w:tc>
          <w:tcPr>
            <w:tcW w:w="2619" w:type="dxa"/>
            <w:tcBorders>
              <w:top w:val="nil"/>
              <w:left w:val="nil"/>
              <w:bottom w:val="single" w:sz="8" w:space="0" w:color="auto"/>
              <w:right w:val="nil"/>
            </w:tcBorders>
            <w:vAlign w:val="center"/>
            <w:hideMark/>
          </w:tcPr>
          <w:p w14:paraId="1E68475A" w14:textId="77777777" w:rsidR="0098418E" w:rsidRPr="0098418E" w:rsidRDefault="0098418E" w:rsidP="0098418E">
            <w:r w:rsidRPr="0098418E">
              <w:t>entry 2</w:t>
            </w:r>
          </w:p>
        </w:tc>
        <w:tc>
          <w:tcPr>
            <w:tcW w:w="2619" w:type="dxa"/>
            <w:tcBorders>
              <w:top w:val="nil"/>
              <w:left w:val="nil"/>
              <w:bottom w:val="single" w:sz="8" w:space="0" w:color="auto"/>
              <w:right w:val="nil"/>
            </w:tcBorders>
            <w:vAlign w:val="center"/>
            <w:hideMark/>
          </w:tcPr>
          <w:p w14:paraId="2186116D" w14:textId="77777777" w:rsidR="0098418E" w:rsidRPr="0098418E" w:rsidRDefault="0098418E" w:rsidP="0098418E">
            <w:r w:rsidRPr="0098418E">
              <w:t>data</w:t>
            </w:r>
          </w:p>
        </w:tc>
        <w:tc>
          <w:tcPr>
            <w:tcW w:w="2619" w:type="dxa"/>
            <w:tcBorders>
              <w:top w:val="nil"/>
              <w:left w:val="nil"/>
              <w:bottom w:val="single" w:sz="8" w:space="0" w:color="auto"/>
              <w:right w:val="nil"/>
            </w:tcBorders>
            <w:vAlign w:val="center"/>
            <w:hideMark/>
          </w:tcPr>
          <w:p w14:paraId="2F57523F" w14:textId="77777777" w:rsidR="0098418E" w:rsidRPr="0098418E" w:rsidRDefault="0098418E" w:rsidP="0098418E">
            <w:r w:rsidRPr="0098418E">
              <w:t>data 1</w:t>
            </w:r>
          </w:p>
        </w:tc>
      </w:tr>
    </w:tbl>
    <w:p w14:paraId="12D28FAF" w14:textId="77777777" w:rsidR="0098418E" w:rsidRDefault="0098418E" w:rsidP="0098418E">
      <w:pPr>
        <w:pStyle w:val="IPR43tablefooter"/>
      </w:pPr>
      <w:r>
        <w:rPr>
          <w:vertAlign w:val="superscript"/>
        </w:rPr>
        <w:t>1</w:t>
      </w:r>
      <w:r>
        <w:t xml:space="preserve"> Tables may have a footer.</w:t>
      </w:r>
    </w:p>
    <w:p w14:paraId="30F00B98" w14:textId="77777777" w:rsidR="00D67CDE" w:rsidRDefault="00D67CDE" w:rsidP="00D67CDE">
      <w:pPr>
        <w:pStyle w:val="IPR22heading2"/>
      </w:pPr>
      <w:r>
        <w:t>4. Discussio</w:t>
      </w:r>
      <w:r w:rsidRPr="00EC10FA">
        <w:t>n</w:t>
      </w:r>
    </w:p>
    <w:p w14:paraId="03F9858A" w14:textId="77777777" w:rsidR="00D67CDE" w:rsidRPr="005A1CD0" w:rsidRDefault="00D67CDE" w:rsidP="005A1CD0">
      <w:pPr>
        <w:pStyle w:val="IPR34textspacebefore"/>
        <w:spacing w:before="0" w:after="0"/>
        <w:rPr>
          <w:rFonts w:eastAsiaTheme="minorEastAsia"/>
          <w:lang w:eastAsia="zh-CN"/>
        </w:rPr>
      </w:pPr>
      <w:r w:rsidRPr="005A1CD0">
        <w:rPr>
          <w:rFonts w:eastAsiaTheme="minorEastAsia"/>
          <w:lang w:eastAsia="zh-CN"/>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16849EE8" w14:textId="77777777" w:rsidR="00D67CDE" w:rsidRDefault="00D67CDE" w:rsidP="00D67CDE">
      <w:pPr>
        <w:pStyle w:val="IPR22heading2"/>
      </w:pPr>
      <w:r>
        <w:t>5. Conclusions</w:t>
      </w:r>
    </w:p>
    <w:p w14:paraId="78D0DE5A" w14:textId="77777777" w:rsidR="00D67CDE" w:rsidRPr="005A1CD0" w:rsidRDefault="00D67CDE" w:rsidP="005A1CD0">
      <w:pPr>
        <w:pStyle w:val="IPR34textspacebefore"/>
        <w:spacing w:before="0" w:after="0"/>
        <w:rPr>
          <w:rFonts w:eastAsiaTheme="minorEastAsia"/>
          <w:lang w:eastAsia="zh-CN"/>
        </w:rPr>
      </w:pPr>
      <w:r w:rsidRPr="005A1CD0">
        <w:rPr>
          <w:rFonts w:eastAsiaTheme="minorEastAsia"/>
          <w:lang w:eastAsia="zh-CN"/>
        </w:rPr>
        <w:t>This section is not mandatory but can be added to the manuscript if the discussion is unusually long or complex.</w:t>
      </w:r>
    </w:p>
    <w:p w14:paraId="7FEF2C1C" w14:textId="77777777" w:rsidR="00D67CDE" w:rsidRDefault="00D67CDE" w:rsidP="00D67CDE">
      <w:pPr>
        <w:pStyle w:val="IPR22heading2"/>
      </w:pPr>
      <w:r>
        <w:t>6. Patents</w:t>
      </w:r>
    </w:p>
    <w:p w14:paraId="6C69C679" w14:textId="157C3379" w:rsidR="00D67CDE" w:rsidRPr="001F42D6" w:rsidRDefault="00D67CDE" w:rsidP="005A1CD0">
      <w:pPr>
        <w:pStyle w:val="IPR34textspacebefore"/>
        <w:spacing w:before="0" w:after="0"/>
        <w:rPr>
          <w:rFonts w:eastAsiaTheme="minorEastAsia"/>
          <w:lang w:eastAsia="zh-CN"/>
        </w:rPr>
      </w:pPr>
      <w:r w:rsidRPr="005A1CD0">
        <w:rPr>
          <w:rFonts w:eastAsiaTheme="minorEastAsia"/>
          <w:lang w:eastAsia="zh-CN"/>
        </w:rPr>
        <w:t>This section is not mandatory but may be added if there are patents resulting from the work reported in this manuscript.</w:t>
      </w:r>
    </w:p>
    <w:p w14:paraId="00D8B022" w14:textId="77777777" w:rsidR="00554F1C" w:rsidRDefault="00554F1C" w:rsidP="00F53EE2">
      <w:pPr>
        <w:pStyle w:val="IPR21heading1"/>
        <w:numPr>
          <w:ilvl w:val="0"/>
          <w:numId w:val="0"/>
        </w:numPr>
        <w:ind w:left="360"/>
      </w:pPr>
      <w:r w:rsidRPr="00D74401">
        <w:t>References</w:t>
      </w:r>
    </w:p>
    <w:p w14:paraId="715AC118" w14:textId="707C69D3" w:rsidR="000E3D67" w:rsidRPr="000E3D67" w:rsidRDefault="000E3D67" w:rsidP="000E3D67">
      <w:pPr>
        <w:pStyle w:val="IPR34textspacebefore"/>
        <w:spacing w:before="0" w:after="0"/>
        <w:rPr>
          <w:rFonts w:eastAsiaTheme="minorEastAsia"/>
          <w:lang w:eastAsia="zh-CN"/>
        </w:rPr>
      </w:pPr>
      <w:bookmarkStart w:id="0" w:name="OLE_LINK3"/>
      <w:r w:rsidRPr="000E3D67">
        <w:rPr>
          <w:rFonts w:eastAsiaTheme="minorEastAsia"/>
          <w:lang w:eastAsia="zh-CN"/>
        </w:rPr>
        <w:t>References must be arranged in alphabetical order of the first author in the Reference list and listed individually at the end of the manuscript. We recommend preparing the references with a bibliography software package, such as EndNote, Refe</w:t>
      </w:r>
      <w:r>
        <w:rPr>
          <w:rFonts w:eastAsiaTheme="minorEastAsia"/>
          <w:lang w:eastAsia="zh-CN"/>
        </w:rPr>
        <w:t>r</w:t>
      </w:r>
      <w:r w:rsidRPr="000E3D67">
        <w:rPr>
          <w:rFonts w:eastAsiaTheme="minorEastAsia"/>
          <w:lang w:eastAsia="zh-CN"/>
        </w:rPr>
        <w:t>ence</w:t>
      </w:r>
      <w:r>
        <w:rPr>
          <w:rFonts w:eastAsiaTheme="minorEastAsia"/>
          <w:lang w:eastAsia="zh-CN"/>
        </w:rPr>
        <w:t xml:space="preserve"> </w:t>
      </w:r>
      <w:r w:rsidRPr="000E3D67">
        <w:rPr>
          <w:rFonts w:eastAsiaTheme="minorEastAsia"/>
          <w:lang w:eastAsia="zh-CN"/>
        </w:rPr>
        <w:t>Manager or Zotero to avoid typing mistakes and duplicated references. Include the digital object identifier (DOI) for all references where available.</w:t>
      </w:r>
    </w:p>
    <w:bookmarkEnd w:id="0"/>
    <w:p w14:paraId="5E4DFFCA" w14:textId="5229BD56" w:rsidR="000E3D67" w:rsidRDefault="00AC79C6" w:rsidP="00F53EE2">
      <w:pPr>
        <w:pStyle w:val="IPR21heading1"/>
        <w:numPr>
          <w:ilvl w:val="0"/>
          <w:numId w:val="0"/>
        </w:numPr>
        <w:ind w:left="360"/>
      </w:pPr>
      <w:r>
        <w:t>Sample References</w:t>
      </w:r>
    </w:p>
    <w:p w14:paraId="3A025E0D" w14:textId="14E34260" w:rsidR="00071D18" w:rsidRPr="00E3632C" w:rsidRDefault="00071D18" w:rsidP="005E4FE0">
      <w:pPr>
        <w:pStyle w:val="IPR63Notes"/>
        <w:spacing w:before="0"/>
        <w:ind w:left="432" w:hanging="432"/>
        <w:rPr>
          <w:szCs w:val="18"/>
        </w:rPr>
      </w:pPr>
      <w:r w:rsidRPr="00E3632C">
        <w:rPr>
          <w:szCs w:val="18"/>
        </w:rPr>
        <w:t>Abader, Rafat Fakhri</w:t>
      </w:r>
      <w:r w:rsidR="00C22524" w:rsidRPr="00E3632C">
        <w:rPr>
          <w:szCs w:val="18"/>
        </w:rPr>
        <w:t>.</w:t>
      </w:r>
      <w:r w:rsidRPr="00E3632C">
        <w:rPr>
          <w:szCs w:val="18"/>
        </w:rPr>
        <w:t xml:space="preserve">1988. </w:t>
      </w:r>
      <w:r w:rsidRPr="00E3632C">
        <w:rPr>
          <w:i/>
          <w:iCs/>
          <w:szCs w:val="18"/>
        </w:rPr>
        <w:t>Concise in Aviation Law</w:t>
      </w:r>
      <w:r w:rsidRPr="00E3632C">
        <w:rPr>
          <w:szCs w:val="18"/>
        </w:rPr>
        <w:t xml:space="preserve">. </w:t>
      </w:r>
      <w:r w:rsidRPr="00A91270">
        <w:rPr>
          <w:szCs w:val="18"/>
        </w:rPr>
        <w:t>Dar Al-Nahda Al-Arabia, Cairo</w:t>
      </w:r>
      <w:r w:rsidR="00C22524" w:rsidRPr="00A91270">
        <w:rPr>
          <w:szCs w:val="18"/>
        </w:rPr>
        <w:t xml:space="preserve">: </w:t>
      </w:r>
      <w:r w:rsidR="009856E7" w:rsidRPr="00A91270">
        <w:rPr>
          <w:szCs w:val="18"/>
        </w:rPr>
        <w:t>Egypt</w:t>
      </w:r>
      <w:r w:rsidRPr="00A91270">
        <w:rPr>
          <w:szCs w:val="18"/>
        </w:rPr>
        <w:t>.</w:t>
      </w:r>
      <w:r w:rsidR="00163D9D" w:rsidRPr="00A91270">
        <w:rPr>
          <w:szCs w:val="18"/>
        </w:rPr>
        <w:t xml:space="preserve"> </w:t>
      </w:r>
      <w:hyperlink r:id="rId11" w:history="1">
        <w:r w:rsidR="002C3192" w:rsidRPr="00E3632C">
          <w:rPr>
            <w:rStyle w:val="Hyperlink"/>
            <w:szCs w:val="18"/>
          </w:rPr>
          <w:t>https://darnahda.com/</w:t>
        </w:r>
      </w:hyperlink>
      <w:r w:rsidR="002C3192" w:rsidRPr="00E3632C">
        <w:rPr>
          <w:szCs w:val="18"/>
        </w:rPr>
        <w:t xml:space="preserve"> </w:t>
      </w:r>
    </w:p>
    <w:p w14:paraId="07DEF87C" w14:textId="68C276D8" w:rsidR="00071D18" w:rsidRPr="00E3632C" w:rsidRDefault="00071D18" w:rsidP="00CB2383">
      <w:pPr>
        <w:pStyle w:val="IPR63Notes"/>
        <w:spacing w:before="0"/>
        <w:ind w:left="432" w:hanging="432"/>
        <w:rPr>
          <w:szCs w:val="18"/>
        </w:rPr>
      </w:pPr>
      <w:r w:rsidRPr="00E3632C">
        <w:rPr>
          <w:szCs w:val="18"/>
        </w:rPr>
        <w:t>Abu Al-Saud, Ramadan Mohammed</w:t>
      </w:r>
      <w:r w:rsidR="00C22524" w:rsidRPr="00E3632C">
        <w:rPr>
          <w:szCs w:val="18"/>
        </w:rPr>
        <w:t xml:space="preserve">. </w:t>
      </w:r>
      <w:r w:rsidRPr="00E3632C">
        <w:rPr>
          <w:szCs w:val="18"/>
        </w:rPr>
        <w:t xml:space="preserve">1984. </w:t>
      </w:r>
      <w:r w:rsidRPr="00E3632C">
        <w:rPr>
          <w:i/>
          <w:iCs/>
          <w:szCs w:val="18"/>
        </w:rPr>
        <w:t>Principles of Commitment in Egyptian and Lebanese Law</w:t>
      </w:r>
      <w:r w:rsidRPr="00E3632C">
        <w:rPr>
          <w:szCs w:val="18"/>
        </w:rPr>
        <w:t>. Dar Al-Jamia Beirut</w:t>
      </w:r>
      <w:r w:rsidR="009856E7" w:rsidRPr="00E3632C">
        <w:rPr>
          <w:szCs w:val="18"/>
        </w:rPr>
        <w:t>, Lebanon</w:t>
      </w:r>
      <w:r w:rsidRPr="00E3632C">
        <w:rPr>
          <w:szCs w:val="18"/>
        </w:rPr>
        <w:t>.</w:t>
      </w:r>
    </w:p>
    <w:p w14:paraId="0FEF65C5" w14:textId="76678EE6" w:rsidR="00071D18" w:rsidRPr="00E3632C" w:rsidRDefault="00071D18" w:rsidP="00CB2383">
      <w:pPr>
        <w:pStyle w:val="IPR63Notes"/>
        <w:spacing w:before="0"/>
        <w:ind w:left="432" w:hanging="432"/>
        <w:rPr>
          <w:szCs w:val="18"/>
        </w:rPr>
      </w:pPr>
      <w:r w:rsidRPr="00E3632C">
        <w:rPr>
          <w:szCs w:val="18"/>
        </w:rPr>
        <w:t>Al-</w:t>
      </w:r>
      <w:r w:rsidR="008607A7" w:rsidRPr="00E3632C">
        <w:t xml:space="preserve"> Areini</w:t>
      </w:r>
      <w:r w:rsidRPr="00E3632C">
        <w:rPr>
          <w:szCs w:val="18"/>
        </w:rPr>
        <w:t xml:space="preserve">, </w:t>
      </w:r>
      <w:r w:rsidR="00BC00F2" w:rsidRPr="00E3632C">
        <w:rPr>
          <w:szCs w:val="18"/>
        </w:rPr>
        <w:t>Mohammed Fareed</w:t>
      </w:r>
      <w:r w:rsidR="00C22524" w:rsidRPr="00E3632C">
        <w:rPr>
          <w:szCs w:val="18"/>
        </w:rPr>
        <w:t xml:space="preserve">. </w:t>
      </w:r>
      <w:r w:rsidRPr="00E3632C">
        <w:rPr>
          <w:szCs w:val="18"/>
        </w:rPr>
        <w:t xml:space="preserve">2003. </w:t>
      </w:r>
      <w:r w:rsidRPr="00E3632C">
        <w:rPr>
          <w:i/>
          <w:iCs/>
          <w:szCs w:val="18"/>
        </w:rPr>
        <w:t>Aviation Law, Domestic and International Air Transport</w:t>
      </w:r>
      <w:r w:rsidR="00C22524" w:rsidRPr="00E3632C">
        <w:rPr>
          <w:szCs w:val="18"/>
        </w:rPr>
        <w:t xml:space="preserve">. </w:t>
      </w:r>
      <w:r w:rsidRPr="00E3632C">
        <w:rPr>
          <w:szCs w:val="18"/>
        </w:rPr>
        <w:t>Dar Al-Jamia Al-Jadeeda for Publishing, Alexandria</w:t>
      </w:r>
      <w:r w:rsidR="00C22524" w:rsidRPr="00E3632C">
        <w:rPr>
          <w:szCs w:val="18"/>
        </w:rPr>
        <w:t xml:space="preserve">: </w:t>
      </w:r>
      <w:r w:rsidR="009856E7" w:rsidRPr="00E3632C">
        <w:rPr>
          <w:szCs w:val="18"/>
        </w:rPr>
        <w:t>Egypt</w:t>
      </w:r>
      <w:r w:rsidRPr="00E3632C">
        <w:rPr>
          <w:szCs w:val="18"/>
        </w:rPr>
        <w:t>.</w:t>
      </w:r>
    </w:p>
    <w:p w14:paraId="2AE49B2A" w14:textId="530A579D" w:rsidR="00071D18" w:rsidRPr="00E3632C" w:rsidRDefault="00A1187D" w:rsidP="006670DE">
      <w:pPr>
        <w:pStyle w:val="IPR63Notes"/>
        <w:spacing w:before="0"/>
        <w:ind w:left="432" w:hanging="432"/>
        <w:rPr>
          <w:color w:val="FF0000"/>
          <w:szCs w:val="18"/>
        </w:rPr>
      </w:pPr>
      <w:r w:rsidRPr="00E3632C">
        <w:rPr>
          <w:szCs w:val="18"/>
          <w:lang w:bidi="ar-SA"/>
        </w:rPr>
        <w:t>Al-Sarayr</w:t>
      </w:r>
      <w:r w:rsidR="00AB6590" w:rsidRPr="00E3632C">
        <w:rPr>
          <w:szCs w:val="18"/>
          <w:lang w:bidi="ar-SA"/>
        </w:rPr>
        <w:t>e</w:t>
      </w:r>
      <w:r w:rsidRPr="00E3632C">
        <w:rPr>
          <w:szCs w:val="18"/>
          <w:lang w:bidi="ar-SA"/>
        </w:rPr>
        <w:t>h, Ibrahim</w:t>
      </w:r>
      <w:r w:rsidR="008607A7" w:rsidRPr="00E3632C">
        <w:rPr>
          <w:szCs w:val="18"/>
          <w:lang w:bidi="ar-SA"/>
        </w:rPr>
        <w:t xml:space="preserve"> </w:t>
      </w:r>
      <w:r w:rsidRPr="00E3632C">
        <w:rPr>
          <w:szCs w:val="18"/>
          <w:lang w:bidi="ar-SA"/>
        </w:rPr>
        <w:t>and Al-Adwan</w:t>
      </w:r>
      <w:r w:rsidR="00AB6590" w:rsidRPr="00E3632C">
        <w:rPr>
          <w:szCs w:val="18"/>
          <w:lang w:bidi="ar-SA"/>
        </w:rPr>
        <w:t xml:space="preserve"> </w:t>
      </w:r>
      <w:r w:rsidRPr="00E3632C">
        <w:rPr>
          <w:szCs w:val="18"/>
          <w:lang w:bidi="ar-SA"/>
        </w:rPr>
        <w:t>Ashraf</w:t>
      </w:r>
      <w:r w:rsidR="001675EF" w:rsidRPr="00E3632C">
        <w:rPr>
          <w:szCs w:val="18"/>
          <w:lang w:bidi="ar-SA"/>
        </w:rPr>
        <w:t xml:space="preserve">. </w:t>
      </w:r>
      <w:r w:rsidRPr="00E3632C">
        <w:rPr>
          <w:szCs w:val="18"/>
          <w:lang w:bidi="ar-SA"/>
        </w:rPr>
        <w:t>2020</w:t>
      </w:r>
      <w:r w:rsidR="001675EF" w:rsidRPr="00E3632C">
        <w:rPr>
          <w:szCs w:val="18"/>
          <w:lang w:bidi="ar-SA"/>
        </w:rPr>
        <w:t>.</w:t>
      </w:r>
      <w:r w:rsidRPr="00E3632C">
        <w:rPr>
          <w:szCs w:val="18"/>
          <w:lang w:bidi="ar-SA"/>
        </w:rPr>
        <w:t xml:space="preserve"> Harmful </w:t>
      </w:r>
      <w:r w:rsidR="001675EF" w:rsidRPr="00E3632C">
        <w:rPr>
          <w:szCs w:val="18"/>
          <w:lang w:bidi="ar-SA"/>
        </w:rPr>
        <w:t>act between solidarity, mutual support, and equality</w:t>
      </w:r>
      <w:r w:rsidRPr="00E3632C">
        <w:rPr>
          <w:szCs w:val="18"/>
          <w:lang w:bidi="ar-SA"/>
        </w:rPr>
        <w:t xml:space="preserve"> in Jordanian Law</w:t>
      </w:r>
      <w:r w:rsidR="001675EF" w:rsidRPr="00E3632C">
        <w:rPr>
          <w:i/>
          <w:iCs/>
          <w:szCs w:val="18"/>
          <w:lang w:bidi="ar-SA"/>
        </w:rPr>
        <w:t xml:space="preserve">. </w:t>
      </w:r>
      <w:r w:rsidRPr="00E3632C">
        <w:rPr>
          <w:i/>
          <w:iCs/>
          <w:szCs w:val="18"/>
          <w:lang w:bidi="ar-SA"/>
        </w:rPr>
        <w:t xml:space="preserve">Jordanian </w:t>
      </w:r>
    </w:p>
    <w:p w14:paraId="619DB2AF" w14:textId="46D99DB9" w:rsidR="00071D18" w:rsidRPr="00E3632C" w:rsidRDefault="00071D18" w:rsidP="00CB2383">
      <w:pPr>
        <w:pStyle w:val="IPR63Notes"/>
        <w:spacing w:before="0"/>
        <w:ind w:left="432" w:hanging="432"/>
        <w:rPr>
          <w:szCs w:val="18"/>
        </w:rPr>
      </w:pPr>
      <w:r w:rsidRPr="00E3632C">
        <w:rPr>
          <w:szCs w:val="18"/>
        </w:rPr>
        <w:t>Bahnasawi, Safwat Nagi</w:t>
      </w:r>
      <w:r w:rsidR="000B010D" w:rsidRPr="00E3632C">
        <w:rPr>
          <w:szCs w:val="18"/>
        </w:rPr>
        <w:t>.</w:t>
      </w:r>
      <w:r w:rsidR="00FA2FDC">
        <w:rPr>
          <w:szCs w:val="18"/>
        </w:rPr>
        <w:t xml:space="preserve"> </w:t>
      </w:r>
      <w:r w:rsidRPr="00E3632C">
        <w:rPr>
          <w:szCs w:val="18"/>
        </w:rPr>
        <w:t>1998</w:t>
      </w:r>
      <w:r w:rsidR="000B010D" w:rsidRPr="00E3632C">
        <w:rPr>
          <w:szCs w:val="18"/>
        </w:rPr>
        <w:t>.</w:t>
      </w:r>
      <w:r w:rsidR="00FA2FDC">
        <w:rPr>
          <w:szCs w:val="18"/>
        </w:rPr>
        <w:t xml:space="preserve"> </w:t>
      </w:r>
      <w:r w:rsidRPr="00E3632C">
        <w:rPr>
          <w:i/>
          <w:iCs/>
          <w:szCs w:val="18"/>
        </w:rPr>
        <w:t>Commitment to Delivering Goods in International Sales Contracts</w:t>
      </w:r>
      <w:r w:rsidRPr="00E3632C">
        <w:rPr>
          <w:szCs w:val="18"/>
        </w:rPr>
        <w:t>. Dar Al-Nahda Al-Arabia, Cairo</w:t>
      </w:r>
      <w:r w:rsidR="001A5D14" w:rsidRPr="00E3632C">
        <w:rPr>
          <w:szCs w:val="18"/>
        </w:rPr>
        <w:t xml:space="preserve">: </w:t>
      </w:r>
      <w:r w:rsidR="000E006E" w:rsidRPr="00E3632C">
        <w:rPr>
          <w:szCs w:val="18"/>
        </w:rPr>
        <w:t>Egypt</w:t>
      </w:r>
      <w:r w:rsidRPr="00E3632C">
        <w:rPr>
          <w:szCs w:val="18"/>
        </w:rPr>
        <w:t>.</w:t>
      </w:r>
    </w:p>
    <w:p w14:paraId="78FD3939" w14:textId="316F0869" w:rsidR="00071D18" w:rsidRPr="00E3632C" w:rsidRDefault="00071D18" w:rsidP="00CB2383">
      <w:pPr>
        <w:pStyle w:val="IPR63Notes"/>
        <w:spacing w:before="0"/>
        <w:ind w:left="432" w:hanging="432"/>
        <w:rPr>
          <w:szCs w:val="18"/>
        </w:rPr>
      </w:pPr>
      <w:r w:rsidRPr="00E3632C">
        <w:rPr>
          <w:szCs w:val="18"/>
        </w:rPr>
        <w:t>Ghanam, Sharif</w:t>
      </w:r>
      <w:r w:rsidR="001B55BF" w:rsidRPr="00E3632C">
        <w:rPr>
          <w:szCs w:val="18"/>
        </w:rPr>
        <w:t>.</w:t>
      </w:r>
      <w:r w:rsidR="006C28EC">
        <w:rPr>
          <w:szCs w:val="18"/>
        </w:rPr>
        <w:t xml:space="preserve"> </w:t>
      </w:r>
      <w:r w:rsidRPr="00E3632C">
        <w:rPr>
          <w:szCs w:val="18"/>
        </w:rPr>
        <w:t xml:space="preserve">2011. </w:t>
      </w:r>
      <w:r w:rsidRPr="00E3632C">
        <w:rPr>
          <w:i/>
          <w:iCs/>
          <w:szCs w:val="18"/>
        </w:rPr>
        <w:t>Civil Aviation Law</w:t>
      </w:r>
      <w:r w:rsidR="001B55BF" w:rsidRPr="00E3632C">
        <w:rPr>
          <w:szCs w:val="18"/>
        </w:rPr>
        <w:t xml:space="preserve">. </w:t>
      </w:r>
      <w:r w:rsidRPr="00E3632C">
        <w:rPr>
          <w:szCs w:val="18"/>
        </w:rPr>
        <w:t>Matla'at Al-Fujairah Al-Wataniya, Fujairah</w:t>
      </w:r>
      <w:r w:rsidR="001A5D14" w:rsidRPr="00E3632C">
        <w:rPr>
          <w:szCs w:val="18"/>
        </w:rPr>
        <w:t xml:space="preserve">: </w:t>
      </w:r>
      <w:r w:rsidRPr="00E3632C">
        <w:rPr>
          <w:szCs w:val="18"/>
        </w:rPr>
        <w:t>UAE.</w:t>
      </w:r>
    </w:p>
    <w:p w14:paraId="25893CEA" w14:textId="04449124" w:rsidR="00071D18" w:rsidRPr="00E3632C" w:rsidRDefault="00071D18" w:rsidP="00CB2383">
      <w:pPr>
        <w:pStyle w:val="IPR63Notes"/>
        <w:spacing w:before="0"/>
        <w:ind w:left="432" w:hanging="432"/>
        <w:rPr>
          <w:szCs w:val="18"/>
        </w:rPr>
      </w:pPr>
      <w:r w:rsidRPr="00E3632C">
        <w:rPr>
          <w:szCs w:val="18"/>
        </w:rPr>
        <w:t xml:space="preserve">Ghatasha, Ahmed </w:t>
      </w:r>
      <w:r w:rsidR="001B55BF" w:rsidRPr="00E3632C">
        <w:rPr>
          <w:szCs w:val="18"/>
        </w:rPr>
        <w:t xml:space="preserve">Abdulatif. </w:t>
      </w:r>
      <w:r w:rsidRPr="00E3632C">
        <w:rPr>
          <w:szCs w:val="18"/>
        </w:rPr>
        <w:t xml:space="preserve">2002. </w:t>
      </w:r>
      <w:r w:rsidRPr="00E3632C">
        <w:rPr>
          <w:i/>
          <w:iCs/>
          <w:szCs w:val="18"/>
        </w:rPr>
        <w:t>Civil Aviation, General Provisions and Transport</w:t>
      </w:r>
      <w:r w:rsidR="001B55BF" w:rsidRPr="00E3632C">
        <w:rPr>
          <w:szCs w:val="18"/>
        </w:rPr>
        <w:t>.</w:t>
      </w:r>
      <w:r w:rsidRPr="00E3632C">
        <w:rPr>
          <w:szCs w:val="18"/>
        </w:rPr>
        <w:t xml:space="preserve"> 1</w:t>
      </w:r>
      <w:r w:rsidRPr="00E3632C">
        <w:rPr>
          <w:szCs w:val="18"/>
          <w:vertAlign w:val="superscript"/>
        </w:rPr>
        <w:t>st</w:t>
      </w:r>
      <w:r w:rsidRPr="00E3632C">
        <w:rPr>
          <w:szCs w:val="18"/>
        </w:rPr>
        <w:t xml:space="preserve"> Ed</w:t>
      </w:r>
      <w:r w:rsidR="001B55BF" w:rsidRPr="00E3632C">
        <w:rPr>
          <w:szCs w:val="18"/>
        </w:rPr>
        <w:t>.</w:t>
      </w:r>
      <w:r w:rsidRPr="00E3632C">
        <w:rPr>
          <w:szCs w:val="18"/>
        </w:rPr>
        <w:t xml:space="preserve"> Dar Safaa for Publishing and Distribution, </w:t>
      </w:r>
      <w:r w:rsidR="0029185C" w:rsidRPr="00E3632C">
        <w:rPr>
          <w:szCs w:val="18"/>
        </w:rPr>
        <w:t>Amman</w:t>
      </w:r>
      <w:r w:rsidR="001A5D14" w:rsidRPr="00E3632C">
        <w:rPr>
          <w:szCs w:val="18"/>
        </w:rPr>
        <w:t xml:space="preserve">: </w:t>
      </w:r>
      <w:r w:rsidR="00B30C57" w:rsidRPr="00E3632C">
        <w:rPr>
          <w:szCs w:val="18"/>
        </w:rPr>
        <w:t>Jordan</w:t>
      </w:r>
      <w:r w:rsidRPr="00E3632C">
        <w:rPr>
          <w:szCs w:val="18"/>
        </w:rPr>
        <w:t>.</w:t>
      </w:r>
    </w:p>
    <w:p w14:paraId="385F9ED3" w14:textId="05EAD8F4" w:rsidR="00071D18" w:rsidRPr="00E3632C" w:rsidRDefault="00071D18" w:rsidP="00CB2383">
      <w:pPr>
        <w:pStyle w:val="IPR63Notes"/>
        <w:spacing w:before="0"/>
        <w:ind w:left="432" w:hanging="432"/>
        <w:rPr>
          <w:color w:val="auto"/>
          <w:szCs w:val="18"/>
        </w:rPr>
      </w:pPr>
      <w:r w:rsidRPr="00E3632C">
        <w:rPr>
          <w:color w:val="auto"/>
          <w:szCs w:val="18"/>
        </w:rPr>
        <w:t>Khasawna</w:t>
      </w:r>
      <w:r w:rsidR="00D46889" w:rsidRPr="00E3632C">
        <w:rPr>
          <w:color w:val="auto"/>
          <w:szCs w:val="18"/>
        </w:rPr>
        <w:t>h</w:t>
      </w:r>
      <w:r w:rsidRPr="00E3632C">
        <w:rPr>
          <w:color w:val="auto"/>
          <w:szCs w:val="18"/>
        </w:rPr>
        <w:t>, Maha Youssef</w:t>
      </w:r>
      <w:r w:rsidR="001A5D14" w:rsidRPr="00E3632C">
        <w:rPr>
          <w:color w:val="auto"/>
          <w:szCs w:val="18"/>
        </w:rPr>
        <w:t>.</w:t>
      </w:r>
      <w:r w:rsidR="00DB1099">
        <w:rPr>
          <w:color w:val="auto"/>
          <w:szCs w:val="18"/>
        </w:rPr>
        <w:t xml:space="preserve"> </w:t>
      </w:r>
      <w:r w:rsidRPr="00E3632C">
        <w:rPr>
          <w:color w:val="auto"/>
          <w:szCs w:val="18"/>
        </w:rPr>
        <w:t xml:space="preserve">2000. </w:t>
      </w:r>
      <w:r w:rsidRPr="00E3632C">
        <w:rPr>
          <w:i/>
          <w:iCs/>
          <w:color w:val="auto"/>
          <w:szCs w:val="18"/>
        </w:rPr>
        <w:t xml:space="preserve">The Direct Act and Unlawful Causation of Harm in Jordanian Civil </w:t>
      </w:r>
      <w:r w:rsidR="001675EF" w:rsidRPr="00E3632C">
        <w:rPr>
          <w:i/>
          <w:iCs/>
          <w:color w:val="auto"/>
          <w:szCs w:val="18"/>
        </w:rPr>
        <w:t>Law,</w:t>
      </w:r>
      <w:r w:rsidR="001A5D14" w:rsidRPr="00E3632C">
        <w:rPr>
          <w:i/>
          <w:iCs/>
          <w:color w:val="auto"/>
          <w:szCs w:val="18"/>
        </w:rPr>
        <w:t xml:space="preserve"> a</w:t>
      </w:r>
      <w:r w:rsidRPr="00E3632C">
        <w:rPr>
          <w:i/>
          <w:iCs/>
          <w:color w:val="auto"/>
          <w:szCs w:val="18"/>
        </w:rPr>
        <w:t xml:space="preserve"> </w:t>
      </w:r>
      <w:r w:rsidR="001A5D14" w:rsidRPr="00E3632C">
        <w:rPr>
          <w:i/>
          <w:iCs/>
          <w:color w:val="auto"/>
          <w:szCs w:val="18"/>
        </w:rPr>
        <w:t>c</w:t>
      </w:r>
      <w:r w:rsidRPr="00E3632C">
        <w:rPr>
          <w:i/>
          <w:iCs/>
          <w:color w:val="auto"/>
          <w:szCs w:val="18"/>
        </w:rPr>
        <w:t xml:space="preserve">omparative </w:t>
      </w:r>
      <w:r w:rsidR="001A5D14" w:rsidRPr="00E3632C">
        <w:rPr>
          <w:i/>
          <w:iCs/>
          <w:color w:val="auto"/>
          <w:szCs w:val="18"/>
        </w:rPr>
        <w:t>s</w:t>
      </w:r>
      <w:r w:rsidRPr="00E3632C">
        <w:rPr>
          <w:i/>
          <w:iCs/>
          <w:color w:val="auto"/>
          <w:szCs w:val="18"/>
        </w:rPr>
        <w:t>tudy</w:t>
      </w:r>
      <w:r w:rsidRPr="00E3632C">
        <w:rPr>
          <w:color w:val="auto"/>
          <w:szCs w:val="18"/>
        </w:rPr>
        <w:t>. Master's thesis, Al al-Bayt University, Jordan.</w:t>
      </w:r>
    </w:p>
    <w:p w14:paraId="475CD2BA" w14:textId="295411C9" w:rsidR="00071D18" w:rsidRPr="00E3632C" w:rsidRDefault="00071D18" w:rsidP="00CB2383">
      <w:pPr>
        <w:pStyle w:val="IPR63Notes"/>
        <w:spacing w:before="0"/>
        <w:ind w:left="432" w:hanging="432"/>
        <w:rPr>
          <w:szCs w:val="18"/>
        </w:rPr>
      </w:pPr>
      <w:r w:rsidRPr="00E3632C">
        <w:rPr>
          <w:szCs w:val="18"/>
        </w:rPr>
        <w:t>Mansour, Amjad Mahmoud</w:t>
      </w:r>
      <w:r w:rsidR="001A5D14" w:rsidRPr="00E3632C">
        <w:rPr>
          <w:szCs w:val="18"/>
        </w:rPr>
        <w:t xml:space="preserve">. </w:t>
      </w:r>
      <w:r w:rsidRPr="00E3632C">
        <w:rPr>
          <w:szCs w:val="18"/>
        </w:rPr>
        <w:t xml:space="preserve">2015. </w:t>
      </w:r>
      <w:r w:rsidRPr="00E3632C">
        <w:rPr>
          <w:i/>
          <w:iCs/>
          <w:szCs w:val="18"/>
        </w:rPr>
        <w:t>The General Theory of Obligations - Sources of Obligation</w:t>
      </w:r>
      <w:r w:rsidR="001A5D14" w:rsidRPr="00E3632C">
        <w:rPr>
          <w:szCs w:val="18"/>
        </w:rPr>
        <w:t>.</w:t>
      </w:r>
      <w:r w:rsidRPr="00E3632C">
        <w:rPr>
          <w:szCs w:val="18"/>
        </w:rPr>
        <w:t xml:space="preserve"> Dar Al-Thaqafah for Publishing and Distribution</w:t>
      </w:r>
      <w:r w:rsidR="00987694" w:rsidRPr="00E3632C">
        <w:rPr>
          <w:szCs w:val="18"/>
        </w:rPr>
        <w:t>,</w:t>
      </w:r>
      <w:r w:rsidR="00D43421" w:rsidRPr="00E3632C">
        <w:rPr>
          <w:szCs w:val="18"/>
        </w:rPr>
        <w:t xml:space="preserve"> </w:t>
      </w:r>
      <w:r w:rsidR="00987694" w:rsidRPr="00E3632C">
        <w:rPr>
          <w:szCs w:val="18"/>
        </w:rPr>
        <w:t>Qatar.</w:t>
      </w:r>
    </w:p>
    <w:p w14:paraId="1E69FBA9" w14:textId="6E144AEE" w:rsidR="00854FD6" w:rsidRDefault="00854FD6" w:rsidP="00CB2383">
      <w:pPr>
        <w:pStyle w:val="IPR63Notes"/>
        <w:spacing w:before="0"/>
        <w:ind w:left="432" w:hanging="432"/>
        <w:rPr>
          <w:szCs w:val="18"/>
        </w:rPr>
      </w:pPr>
      <w:r w:rsidRPr="00E3632C">
        <w:rPr>
          <w:szCs w:val="18"/>
        </w:rPr>
        <w:t>Qaid, Muhammad Bahjat Abdullah Amin</w:t>
      </w:r>
      <w:r w:rsidR="001A5D14" w:rsidRPr="00E3632C">
        <w:rPr>
          <w:szCs w:val="18"/>
        </w:rPr>
        <w:t xml:space="preserve">. </w:t>
      </w:r>
      <w:r w:rsidRPr="00E3632C">
        <w:rPr>
          <w:szCs w:val="18"/>
        </w:rPr>
        <w:t>2010</w:t>
      </w:r>
      <w:r w:rsidR="001A5D14" w:rsidRPr="00E3632C">
        <w:rPr>
          <w:szCs w:val="18"/>
        </w:rPr>
        <w:t xml:space="preserve">. </w:t>
      </w:r>
      <w:r w:rsidRPr="00E3632C">
        <w:rPr>
          <w:i/>
          <w:iCs/>
          <w:szCs w:val="18"/>
        </w:rPr>
        <w:t xml:space="preserve">A </w:t>
      </w:r>
      <w:r w:rsidR="001A5D14" w:rsidRPr="00E3632C">
        <w:rPr>
          <w:i/>
          <w:iCs/>
          <w:szCs w:val="18"/>
        </w:rPr>
        <w:t>s</w:t>
      </w:r>
      <w:r w:rsidRPr="00E3632C">
        <w:rPr>
          <w:i/>
          <w:iCs/>
          <w:szCs w:val="18"/>
        </w:rPr>
        <w:t>ummary of Air Law “National and International Air Transport</w:t>
      </w:r>
      <w:r w:rsidR="001675EF" w:rsidRPr="00E3632C">
        <w:rPr>
          <w:i/>
          <w:iCs/>
          <w:szCs w:val="18"/>
        </w:rPr>
        <w:t xml:space="preserve">. </w:t>
      </w:r>
      <w:r w:rsidRPr="00E3632C">
        <w:rPr>
          <w:szCs w:val="18"/>
        </w:rPr>
        <w:t>Dar Al Nahda Al Arabiya, Cairo</w:t>
      </w:r>
      <w:r w:rsidR="001A5D14" w:rsidRPr="00E3632C">
        <w:rPr>
          <w:szCs w:val="18"/>
        </w:rPr>
        <w:t xml:space="preserve">: </w:t>
      </w:r>
      <w:r w:rsidR="0029185C" w:rsidRPr="00E3632C">
        <w:rPr>
          <w:szCs w:val="18"/>
        </w:rPr>
        <w:t>Egypt</w:t>
      </w:r>
      <w:r w:rsidRPr="00E3632C">
        <w:rPr>
          <w:szCs w:val="18"/>
        </w:rPr>
        <w:t>.</w:t>
      </w:r>
    </w:p>
    <w:p w14:paraId="2F4826EA" w14:textId="77777777" w:rsidR="009F6A7D" w:rsidRDefault="009F6A7D" w:rsidP="009F6A7D">
      <w:pPr>
        <w:pStyle w:val="IPRtextnoindent"/>
      </w:pPr>
    </w:p>
    <w:p w14:paraId="4EED747F" w14:textId="77777777" w:rsidR="003C6C2A" w:rsidRPr="00E3632C" w:rsidRDefault="003C6C2A" w:rsidP="009F6A7D">
      <w:pPr>
        <w:pStyle w:val="IPRtextnoindent"/>
      </w:pPr>
    </w:p>
    <w:sectPr w:rsidR="003C6C2A" w:rsidRPr="00E3632C" w:rsidSect="00DD650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1" w:right="720" w:bottom="1080" w:left="720" w:header="1022" w:footer="346"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7E47E" w14:textId="77777777" w:rsidR="00A740B5" w:rsidRDefault="00A740B5">
      <w:pPr>
        <w:spacing w:line="240" w:lineRule="auto"/>
      </w:pPr>
      <w:r>
        <w:separator/>
      </w:r>
    </w:p>
    <w:p w14:paraId="51A55B3D" w14:textId="77777777" w:rsidR="00A740B5" w:rsidRDefault="00A740B5"/>
  </w:endnote>
  <w:endnote w:type="continuationSeparator" w:id="0">
    <w:p w14:paraId="48B91692" w14:textId="77777777" w:rsidR="00A740B5" w:rsidRDefault="00A740B5">
      <w:pPr>
        <w:spacing w:line="240" w:lineRule="auto"/>
      </w:pPr>
      <w:r>
        <w:continuationSeparator/>
      </w:r>
    </w:p>
    <w:p w14:paraId="7FA3B3EE" w14:textId="77777777" w:rsidR="00A740B5" w:rsidRDefault="00A740B5"/>
    <w:p w14:paraId="463AA9F2" w14:textId="77777777" w:rsidR="00A740B5" w:rsidRPr="00A2186F" w:rsidRDefault="00A740B5" w:rsidP="00AF0FA4">
      <w:pPr>
        <w:pStyle w:val="Header"/>
        <w:shd w:val="clear" w:color="auto" w:fill="FFFFFF" w:themeFill="background1"/>
        <w:tabs>
          <w:tab w:val="clear" w:pos="4153"/>
          <w:tab w:val="clear" w:pos="8306"/>
          <w:tab w:val="left" w:pos="9360"/>
        </w:tabs>
        <w:jc w:val="both"/>
        <w:rPr>
          <w:sz w:val="16"/>
        </w:rPr>
      </w:pPr>
      <w:r w:rsidRPr="00A2186F">
        <w:rPr>
          <w:i/>
          <w:sz w:val="16"/>
        </w:rPr>
        <w:t>Legal Research and Analysis</w:t>
      </w:r>
      <w:r>
        <w:rPr>
          <w:i/>
          <w:sz w:val="16"/>
        </w:rPr>
        <w:t>,</w:t>
      </w:r>
      <w:r w:rsidRPr="00A2186F">
        <w:rPr>
          <w:i/>
          <w:sz w:val="16"/>
        </w:rPr>
        <w:t xml:space="preserve"> </w:t>
      </w:r>
      <w:r w:rsidRPr="0020128E">
        <w:rPr>
          <w:b/>
          <w:sz w:val="16"/>
        </w:rPr>
        <w:t>2023</w:t>
      </w:r>
      <w:r w:rsidRPr="0020128E">
        <w:rPr>
          <w:sz w:val="16"/>
        </w:rPr>
        <w:t>,</w:t>
      </w:r>
      <w:r w:rsidRPr="0020128E">
        <w:rPr>
          <w:i/>
          <w:sz w:val="16"/>
        </w:rPr>
        <w:t xml:space="preserve"> </w:t>
      </w:r>
      <w:r>
        <w:rPr>
          <w:i/>
          <w:sz w:val="16"/>
        </w:rPr>
        <w:t>2</w:t>
      </w:r>
      <w:r w:rsidRPr="002E352E">
        <w:rPr>
          <w:sz w:val="16"/>
        </w:rPr>
        <w:t>,</w:t>
      </w:r>
      <w:r w:rsidRPr="00A2186F">
        <w:rPr>
          <w:sz w:val="16"/>
        </w:rPr>
        <w:t xml:space="preserve"> </w:t>
      </w:r>
      <w:r w:rsidRPr="00A2186F">
        <w:rPr>
          <w:sz w:val="16"/>
        </w:rPr>
        <w:tab/>
      </w:r>
      <w:r w:rsidRPr="00A2186F">
        <w:rPr>
          <w:sz w:val="16"/>
        </w:rPr>
        <w:fldChar w:fldCharType="begin"/>
      </w:r>
      <w:r w:rsidRPr="00A2186F">
        <w:rPr>
          <w:sz w:val="16"/>
        </w:rPr>
        <w:instrText xml:space="preserve"> PAGE   \* MERGEFORMAT </w:instrText>
      </w:r>
      <w:r w:rsidRPr="00A2186F">
        <w:rPr>
          <w:sz w:val="16"/>
        </w:rPr>
        <w:fldChar w:fldCharType="separate"/>
      </w:r>
      <w:r>
        <w:rPr>
          <w:sz w:val="16"/>
        </w:rPr>
        <w:t>2</w:t>
      </w:r>
      <w:r w:rsidRPr="00A2186F">
        <w:rPr>
          <w:sz w:val="16"/>
        </w:rPr>
        <w:fldChar w:fldCharType="end"/>
      </w:r>
      <w:r w:rsidRPr="00A2186F">
        <w:rPr>
          <w:sz w:val="16"/>
        </w:rPr>
        <w:t xml:space="preserve"> of </w:t>
      </w:r>
      <w:r>
        <w:rPr>
          <w:sz w:val="16"/>
        </w:rPr>
        <w:t>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ED6A9" w14:textId="77777777" w:rsidR="00CE74F0" w:rsidRDefault="00CE7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3B3AD" w14:textId="40FEE2D3" w:rsidR="004772EA" w:rsidRPr="008C49F1" w:rsidRDefault="004772EA" w:rsidP="004772EA">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3E398" w14:textId="5FE88A6B" w:rsidR="003622EA" w:rsidRDefault="003622EA" w:rsidP="00785E9D">
    <w:pPr>
      <w:pBdr>
        <w:top w:val="single" w:sz="4" w:space="0" w:color="000000"/>
      </w:pBdr>
      <w:tabs>
        <w:tab w:val="right" w:pos="8844"/>
      </w:tabs>
      <w:adjustRightInd w:val="0"/>
      <w:snapToGrid w:val="0"/>
      <w:spacing w:before="480" w:line="100" w:lineRule="exact"/>
      <w:jc w:val="left"/>
      <w:rPr>
        <w:i/>
        <w:sz w:val="16"/>
        <w:szCs w:val="16"/>
      </w:rPr>
    </w:pPr>
  </w:p>
  <w:p w14:paraId="20DF2FAA" w14:textId="3B81CAB9" w:rsidR="004772EA" w:rsidRPr="0093725A" w:rsidRDefault="001C0F22" w:rsidP="004C16CA">
    <w:pPr>
      <w:tabs>
        <w:tab w:val="right" w:pos="10466"/>
      </w:tabs>
      <w:adjustRightInd w:val="0"/>
      <w:snapToGrid w:val="0"/>
      <w:spacing w:line="240" w:lineRule="auto"/>
      <w:rPr>
        <w:sz w:val="16"/>
        <w:szCs w:val="16"/>
        <w:lang w:val="fr-CH"/>
      </w:rPr>
    </w:pPr>
    <w:r>
      <w:rPr>
        <w:i/>
        <w:sz w:val="16"/>
        <w:szCs w:val="16"/>
      </w:rPr>
      <w:t>Intel. Prop. Rig. J</w:t>
    </w:r>
    <w:r w:rsidR="004B2616" w:rsidRPr="0093725A">
      <w:rPr>
        <w:i/>
        <w:sz w:val="16"/>
        <w:szCs w:val="16"/>
      </w:rPr>
      <w:t xml:space="preserve">. </w:t>
    </w:r>
    <w:r w:rsidR="00AC5A87" w:rsidRPr="0093725A">
      <w:rPr>
        <w:b/>
        <w:bCs/>
        <w:iCs/>
        <w:sz w:val="16"/>
        <w:szCs w:val="16"/>
      </w:rPr>
      <w:t>202</w:t>
    </w:r>
    <w:r>
      <w:rPr>
        <w:b/>
        <w:bCs/>
        <w:iCs/>
        <w:sz w:val="16"/>
        <w:szCs w:val="16"/>
      </w:rPr>
      <w:t>4</w:t>
    </w:r>
    <w:r w:rsidR="006A39A1" w:rsidRPr="0093725A">
      <w:rPr>
        <w:bCs/>
        <w:iCs/>
        <w:sz w:val="16"/>
        <w:szCs w:val="16"/>
      </w:rPr>
      <w:t>,</w:t>
    </w:r>
    <w:r w:rsidR="00AC5A87" w:rsidRPr="0093725A">
      <w:rPr>
        <w:bCs/>
        <w:i/>
        <w:iCs/>
        <w:sz w:val="16"/>
        <w:szCs w:val="16"/>
      </w:rPr>
      <w:t xml:space="preserve"> </w:t>
    </w:r>
    <w:r>
      <w:rPr>
        <w:bCs/>
        <w:i/>
        <w:iCs/>
        <w:sz w:val="16"/>
        <w:szCs w:val="16"/>
      </w:rPr>
      <w:t>1</w:t>
    </w:r>
    <w:r w:rsidR="006A39A1" w:rsidRPr="0093725A">
      <w:rPr>
        <w:bCs/>
        <w:iCs/>
        <w:sz w:val="16"/>
        <w:szCs w:val="16"/>
      </w:rPr>
      <w:t xml:space="preserve">, </w:t>
    </w:r>
    <w:r w:rsidR="004E0244" w:rsidRPr="0093725A">
      <w:rPr>
        <w:bCs/>
        <w:iCs/>
        <w:sz w:val="16"/>
        <w:szCs w:val="16"/>
      </w:rPr>
      <w:t>x</w:t>
    </w:r>
    <w:r w:rsidR="003622EA" w:rsidRPr="0093725A">
      <w:rPr>
        <w:bCs/>
        <w:iCs/>
        <w:sz w:val="16"/>
        <w:szCs w:val="16"/>
      </w:rPr>
      <w:t xml:space="preserve">. </w:t>
    </w:r>
    <w:hyperlink r:id="rId1" w:history="1">
      <w:r w:rsidR="00A45963" w:rsidRPr="00E37F2D">
        <w:rPr>
          <w:rStyle w:val="Hyperlink"/>
          <w:bCs/>
          <w:iCs/>
          <w:sz w:val="16"/>
          <w:szCs w:val="16"/>
        </w:rPr>
        <w:t>https://doi.org/10.69971/xxxxx</w:t>
      </w:r>
    </w:hyperlink>
    <w:r w:rsidR="00A45963">
      <w:rPr>
        <w:bCs/>
        <w:iCs/>
        <w:sz w:val="16"/>
        <w:szCs w:val="16"/>
      </w:rPr>
      <w:t xml:space="preserve"> </w:t>
    </w:r>
    <w:r w:rsidR="004C16CA" w:rsidRPr="0093725A">
      <w:rPr>
        <w:sz w:val="16"/>
        <w:szCs w:val="16"/>
        <w:lang w:val="fr-CH"/>
      </w:rPr>
      <w:tab/>
    </w:r>
    <w:hyperlink r:id="rId2" w:history="1">
      <w:r w:rsidR="00707076" w:rsidRPr="00E37F2D">
        <w:rPr>
          <w:rStyle w:val="Hyperlink"/>
          <w:sz w:val="16"/>
          <w:szCs w:val="16"/>
          <w:lang w:val="fr-CH"/>
        </w:rPr>
        <w:t>https://iprjournal.com</w:t>
      </w:r>
    </w:hyperlink>
    <w:r w:rsidR="00707076">
      <w:rPr>
        <w:sz w:val="16"/>
        <w:szCs w:val="16"/>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4662D" w14:textId="77777777" w:rsidR="00A740B5" w:rsidRDefault="00A740B5">
      <w:pPr>
        <w:spacing w:line="240" w:lineRule="auto"/>
      </w:pPr>
      <w:r>
        <w:separator/>
      </w:r>
    </w:p>
    <w:p w14:paraId="48A092EE" w14:textId="77777777" w:rsidR="00A740B5" w:rsidRDefault="00A740B5"/>
  </w:footnote>
  <w:footnote w:type="continuationSeparator" w:id="0">
    <w:p w14:paraId="2FC82AAA" w14:textId="77777777" w:rsidR="00A740B5" w:rsidRDefault="00A740B5">
      <w:pPr>
        <w:spacing w:line="240" w:lineRule="auto"/>
      </w:pPr>
      <w:r>
        <w:continuationSeparator/>
      </w:r>
    </w:p>
    <w:p w14:paraId="2D19766E" w14:textId="77777777" w:rsidR="00A740B5" w:rsidRDefault="00A74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DA3B8" w14:textId="2314C8F5" w:rsidR="00AF0FA4" w:rsidRPr="00A2186F" w:rsidRDefault="00EF2BC7" w:rsidP="005A7110">
    <w:pPr>
      <w:pStyle w:val="Header"/>
      <w:shd w:val="clear" w:color="auto" w:fill="FFFFFF" w:themeFill="background1"/>
      <w:tabs>
        <w:tab w:val="clear" w:pos="4153"/>
        <w:tab w:val="clear" w:pos="8306"/>
        <w:tab w:val="right" w:pos="10440"/>
      </w:tabs>
      <w:jc w:val="both"/>
      <w:rPr>
        <w:sz w:val="16"/>
      </w:rPr>
    </w:pPr>
    <w:bookmarkStart w:id="1" w:name="_Hlk490921290"/>
    <w:bookmarkStart w:id="2" w:name="_Hlk490921291"/>
    <w:bookmarkStart w:id="3" w:name="_Hlk490921292"/>
    <w:r w:rsidRPr="00EF2BC7">
      <w:rPr>
        <w:i/>
        <w:iCs/>
        <w:sz w:val="16"/>
      </w:rPr>
      <w:t>Intellectual Property Rights Journal</w:t>
    </w:r>
    <w:r w:rsidR="00AF0FA4">
      <w:rPr>
        <w:i/>
        <w:sz w:val="16"/>
      </w:rPr>
      <w:t>,</w:t>
    </w:r>
    <w:r w:rsidR="00AF0FA4" w:rsidRPr="00A2186F">
      <w:rPr>
        <w:i/>
        <w:sz w:val="16"/>
      </w:rPr>
      <w:t xml:space="preserve"> </w:t>
    </w:r>
    <w:r w:rsidR="00AF0FA4" w:rsidRPr="0020128E">
      <w:rPr>
        <w:b/>
        <w:sz w:val="16"/>
      </w:rPr>
      <w:t>202</w:t>
    </w:r>
    <w:r w:rsidR="00211D08">
      <w:rPr>
        <w:b/>
        <w:sz w:val="16"/>
      </w:rPr>
      <w:t>4</w:t>
    </w:r>
    <w:r w:rsidR="00AF0FA4" w:rsidRPr="0020128E">
      <w:rPr>
        <w:sz w:val="16"/>
      </w:rPr>
      <w:t>,</w:t>
    </w:r>
    <w:r w:rsidR="00AF0FA4" w:rsidRPr="0020128E">
      <w:rPr>
        <w:i/>
        <w:sz w:val="16"/>
      </w:rPr>
      <w:t xml:space="preserve"> </w:t>
    </w:r>
    <w:r w:rsidR="00211D08">
      <w:rPr>
        <w:i/>
        <w:sz w:val="16"/>
      </w:rPr>
      <w:t>1</w:t>
    </w:r>
    <w:r>
      <w:rPr>
        <w:sz w:val="16"/>
      </w:rPr>
      <w:t xml:space="preserve"> </w:t>
    </w:r>
    <w:r w:rsidR="00AF0FA4" w:rsidRPr="00A2186F">
      <w:rPr>
        <w:sz w:val="16"/>
      </w:rPr>
      <w:tab/>
    </w:r>
    <w:r w:rsidR="00AF0FA4" w:rsidRPr="00A2186F">
      <w:rPr>
        <w:sz w:val="16"/>
      </w:rPr>
      <w:fldChar w:fldCharType="begin"/>
    </w:r>
    <w:r w:rsidR="00AF0FA4" w:rsidRPr="00A2186F">
      <w:rPr>
        <w:sz w:val="16"/>
      </w:rPr>
      <w:instrText xml:space="preserve"> PAGE   \* MERGEFORMAT </w:instrText>
    </w:r>
    <w:r w:rsidR="00AF0FA4" w:rsidRPr="00A2186F">
      <w:rPr>
        <w:sz w:val="16"/>
      </w:rPr>
      <w:fldChar w:fldCharType="separate"/>
    </w:r>
    <w:r w:rsidR="00AF0FA4">
      <w:rPr>
        <w:sz w:val="16"/>
      </w:rPr>
      <w:t>2</w:t>
    </w:r>
    <w:r w:rsidR="00AF0FA4" w:rsidRPr="00A2186F">
      <w:rPr>
        <w:sz w:val="16"/>
      </w:rPr>
      <w:fldChar w:fldCharType="end"/>
    </w:r>
  </w:p>
  <w:bookmarkEnd w:id="1"/>
  <w:bookmarkEnd w:id="2"/>
  <w:bookmarkEnd w:id="3"/>
  <w:p w14:paraId="45B027E0" w14:textId="77777777" w:rsidR="004772EA" w:rsidRDefault="004772EA" w:rsidP="004772EA">
    <w:pPr>
      <w:pStyle w:val="Header"/>
      <w:pBdr>
        <w:bottom w:val="none" w:sz="0" w:space="0" w:color="auto"/>
      </w:pBdr>
    </w:pPr>
  </w:p>
  <w:p w14:paraId="1EB5722B" w14:textId="77777777" w:rsidR="00CB7B00" w:rsidRDefault="00CB7B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A1448" w14:textId="3A4D93BA" w:rsidR="003622EA" w:rsidRPr="007A3700" w:rsidRDefault="00CE74F0" w:rsidP="00605E9A">
    <w:pPr>
      <w:tabs>
        <w:tab w:val="right" w:pos="10440"/>
      </w:tabs>
      <w:adjustRightInd w:val="0"/>
      <w:snapToGrid w:val="0"/>
      <w:spacing w:line="240" w:lineRule="auto"/>
      <w:rPr>
        <w:sz w:val="16"/>
      </w:rPr>
    </w:pPr>
    <w:r w:rsidRPr="00EF2BC7">
      <w:rPr>
        <w:i/>
        <w:iCs/>
        <w:sz w:val="16"/>
        <w:szCs w:val="18"/>
      </w:rPr>
      <w:t>Intellectual Property Rights Journal</w:t>
    </w:r>
    <w:r w:rsidR="004B2616" w:rsidRPr="007A3700">
      <w:rPr>
        <w:i/>
        <w:sz w:val="16"/>
        <w:szCs w:val="16"/>
      </w:rPr>
      <w:t xml:space="preserve">. </w:t>
    </w:r>
    <w:r w:rsidR="00AC5A87" w:rsidRPr="007A3700">
      <w:rPr>
        <w:b/>
        <w:sz w:val="16"/>
      </w:rPr>
      <w:t>202</w:t>
    </w:r>
    <w:r>
      <w:rPr>
        <w:b/>
        <w:sz w:val="16"/>
      </w:rPr>
      <w:t>4</w:t>
    </w:r>
    <w:r w:rsidR="006A39A1" w:rsidRPr="007A3700">
      <w:rPr>
        <w:sz w:val="16"/>
      </w:rPr>
      <w:t>,</w:t>
    </w:r>
    <w:r w:rsidR="00AC5A87" w:rsidRPr="007A3700">
      <w:rPr>
        <w:i/>
        <w:sz w:val="16"/>
      </w:rPr>
      <w:t xml:space="preserve"> </w:t>
    </w:r>
    <w:r>
      <w:rPr>
        <w:i/>
        <w:sz w:val="16"/>
      </w:rPr>
      <w:t>1</w:t>
    </w:r>
    <w:r w:rsidR="004E0244" w:rsidRPr="007A3700">
      <w:rPr>
        <w:sz w:val="16"/>
      </w:rPr>
      <w:t>,</w:t>
    </w:r>
    <w:r w:rsidR="00C13F4B">
      <w:rPr>
        <w:sz w:val="16"/>
      </w:rPr>
      <w:t xml:space="preserve"> x</w:t>
    </w:r>
    <w:r w:rsidR="004C16CA" w:rsidRPr="007A3700">
      <w:rPr>
        <w:sz w:val="16"/>
      </w:rPr>
      <w:tab/>
    </w:r>
    <w:r w:rsidR="004E0244" w:rsidRPr="007A3700">
      <w:rPr>
        <w:sz w:val="16"/>
      </w:rPr>
      <w:fldChar w:fldCharType="begin"/>
    </w:r>
    <w:r w:rsidR="004E0244" w:rsidRPr="007A3700">
      <w:rPr>
        <w:sz w:val="16"/>
      </w:rPr>
      <w:instrText xml:space="preserve"> PAGE   \* MERGEFORMAT </w:instrText>
    </w:r>
    <w:r w:rsidR="004E0244" w:rsidRPr="007A3700">
      <w:rPr>
        <w:sz w:val="16"/>
      </w:rPr>
      <w:fldChar w:fldCharType="separate"/>
    </w:r>
    <w:r w:rsidR="00175241" w:rsidRPr="007A3700">
      <w:rPr>
        <w:sz w:val="16"/>
      </w:rPr>
      <w:t>5</w:t>
    </w:r>
    <w:r w:rsidR="004E0244" w:rsidRPr="007A3700">
      <w:rPr>
        <w:sz w:val="16"/>
      </w:rPr>
      <w:fldChar w:fldCharType="end"/>
    </w:r>
  </w:p>
  <w:p w14:paraId="7E08D1AA" w14:textId="77777777" w:rsidR="004772EA" w:rsidRPr="001455F1" w:rsidRDefault="004772EA" w:rsidP="00785E9D">
    <w:pPr>
      <w:pBdr>
        <w:bottom w:val="single" w:sz="4" w:space="1" w:color="000000"/>
      </w:pBdr>
      <w:tabs>
        <w:tab w:val="right" w:pos="8844"/>
      </w:tabs>
      <w:adjustRightInd w:val="0"/>
      <w:snapToGrid w:val="0"/>
      <w:spacing w:after="480" w:line="100" w:lineRule="exact"/>
      <w:jc w:val="left"/>
      <w:rPr>
        <w:sz w:val="16"/>
      </w:rPr>
    </w:pPr>
  </w:p>
  <w:p w14:paraId="7701AA75" w14:textId="77777777" w:rsidR="00CB7B00" w:rsidRDefault="00CB7B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66" w:type="dxa"/>
      <w:tblCellMar>
        <w:left w:w="0" w:type="dxa"/>
        <w:right w:w="0" w:type="dxa"/>
      </w:tblCellMar>
      <w:tblLook w:val="04A0" w:firstRow="1" w:lastRow="0" w:firstColumn="1" w:lastColumn="0" w:noHBand="0" w:noVBand="1"/>
    </w:tblPr>
    <w:tblGrid>
      <w:gridCol w:w="10423"/>
      <w:gridCol w:w="6"/>
      <w:gridCol w:w="37"/>
    </w:tblGrid>
    <w:tr w:rsidR="00224B8C" w:rsidRPr="004C16CA" w14:paraId="0CA5F1EC" w14:textId="77777777" w:rsidTr="00224B8C">
      <w:trPr>
        <w:trHeight w:val="288"/>
      </w:trPr>
      <w:tc>
        <w:tcPr>
          <w:tcW w:w="9206" w:type="dxa"/>
          <w:shd w:val="clear" w:color="auto" w:fill="auto"/>
          <w:vAlign w:val="center"/>
        </w:tcPr>
        <w:tbl>
          <w:tblPr>
            <w:tblW w:w="10415" w:type="dxa"/>
            <w:tblCellMar>
              <w:left w:w="0" w:type="dxa"/>
              <w:right w:w="0" w:type="dxa"/>
            </w:tblCellMar>
            <w:tblLook w:val="04A0" w:firstRow="1" w:lastRow="0" w:firstColumn="1" w:lastColumn="0" w:noHBand="0" w:noVBand="1"/>
          </w:tblPr>
          <w:tblGrid>
            <w:gridCol w:w="10411"/>
            <w:gridCol w:w="6"/>
            <w:gridCol w:w="6"/>
          </w:tblGrid>
          <w:tr w:rsidR="00593ABE" w:rsidRPr="004C16CA" w14:paraId="3E0B1DE3" w14:textId="77777777" w:rsidTr="00DA0434">
            <w:trPr>
              <w:trHeight w:val="288"/>
            </w:trPr>
            <w:tc>
              <w:tcPr>
                <w:tcW w:w="3654" w:type="dxa"/>
                <w:shd w:val="clear" w:color="auto" w:fill="auto"/>
                <w:vAlign w:val="center"/>
              </w:tcPr>
              <w:tbl>
                <w:tblPr>
                  <w:tblStyle w:val="TableGrid"/>
                  <w:tblW w:w="10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606"/>
                  <w:gridCol w:w="3485"/>
                </w:tblGrid>
                <w:tr w:rsidR="00593ABE" w14:paraId="2451D6EF" w14:textId="77777777" w:rsidTr="00593ABE">
                  <w:tc>
                    <w:tcPr>
                      <w:tcW w:w="4320" w:type="dxa"/>
                      <w:vAlign w:val="center"/>
                    </w:tcPr>
                    <w:p w14:paraId="553EA5B4" w14:textId="4C33A4E2" w:rsidR="00224B8C" w:rsidRPr="001819E1" w:rsidRDefault="00224B8C" w:rsidP="00224B8C">
                      <w:pPr>
                        <w:adjustRightInd w:val="0"/>
                        <w:snapToGrid w:val="0"/>
                        <w:spacing w:line="240" w:lineRule="auto"/>
                        <w:ind w:left="-107"/>
                        <w:jc w:val="left"/>
                        <w:rPr>
                          <w:b/>
                          <w:bCs/>
                        </w:rPr>
                      </w:pPr>
                      <w:r w:rsidRPr="00224B8C">
                        <w:rPr>
                          <w:rFonts w:eastAsia="DengXian"/>
                          <w:b/>
                          <w:bCs/>
                          <w:i/>
                          <w:iCs/>
                          <w:noProof/>
                          <w:sz w:val="24"/>
                          <w:szCs w:val="24"/>
                        </w:rPr>
                        <w:t>Intellectual Property R</w:t>
                      </w:r>
                      <w:r w:rsidR="009B7F54">
                        <w:rPr>
                          <w:rFonts w:eastAsia="DengXian"/>
                          <w:b/>
                          <w:bCs/>
                          <w:i/>
                          <w:iCs/>
                          <w:noProof/>
                          <w:sz w:val="24"/>
                          <w:szCs w:val="24"/>
                        </w:rPr>
                        <w:t>ights Journal</w:t>
                      </w:r>
                    </w:p>
                  </w:tc>
                  <w:tc>
                    <w:tcPr>
                      <w:tcW w:w="2606" w:type="dxa"/>
                      <w:vAlign w:val="center"/>
                    </w:tcPr>
                    <w:p w14:paraId="5F67C25B" w14:textId="77777777" w:rsidR="00224B8C" w:rsidRDefault="00224B8C" w:rsidP="00224B8C">
                      <w:pPr>
                        <w:adjustRightInd w:val="0"/>
                        <w:snapToGrid w:val="0"/>
                        <w:spacing w:line="240" w:lineRule="auto"/>
                        <w:jc w:val="center"/>
                        <w:rPr>
                          <w:b/>
                          <w:bCs/>
                        </w:rPr>
                      </w:pPr>
                    </w:p>
                  </w:tc>
                  <w:tc>
                    <w:tcPr>
                      <w:tcW w:w="3485" w:type="dxa"/>
                      <w:vAlign w:val="center"/>
                    </w:tcPr>
                    <w:p w14:paraId="2A980057" w14:textId="77777777" w:rsidR="00224B8C" w:rsidRDefault="00224B8C" w:rsidP="00224B8C">
                      <w:pPr>
                        <w:adjustRightInd w:val="0"/>
                        <w:snapToGrid w:val="0"/>
                        <w:spacing w:line="240" w:lineRule="auto"/>
                        <w:jc w:val="right"/>
                        <w:rPr>
                          <w:b/>
                          <w:bCs/>
                        </w:rPr>
                      </w:pPr>
                      <w:r w:rsidRPr="00F51344">
                        <w:rPr>
                          <w:b/>
                          <w:bCs/>
                          <w:noProof/>
                          <w:sz w:val="32"/>
                          <w:szCs w:val="32"/>
                        </w:rPr>
                        <w:drawing>
                          <wp:anchor distT="0" distB="0" distL="114300" distR="114300" simplePos="0" relativeHeight="251659264" behindDoc="0" locked="0" layoutInCell="1" allowOverlap="1" wp14:anchorId="4B866BF3" wp14:editId="7EE824FC">
                            <wp:simplePos x="0" y="0"/>
                            <wp:positionH relativeFrom="margin">
                              <wp:posOffset>1200150</wp:posOffset>
                            </wp:positionH>
                            <wp:positionV relativeFrom="paragraph">
                              <wp:posOffset>2540</wp:posOffset>
                            </wp:positionV>
                            <wp:extent cx="951230" cy="228600"/>
                            <wp:effectExtent l="0" t="0" r="1270" b="0"/>
                            <wp:wrapSquare wrapText="bothSides"/>
                            <wp:docPr id="848313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1230"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2AF53AE" w14:textId="77777777" w:rsidR="00224B8C" w:rsidRPr="00367CE9" w:rsidRDefault="00224B8C" w:rsidP="00224B8C">
                <w:pPr>
                  <w:pStyle w:val="Header"/>
                  <w:pBdr>
                    <w:bottom w:val="none" w:sz="0" w:space="0" w:color="auto"/>
                  </w:pBdr>
                  <w:jc w:val="left"/>
                  <w:rPr>
                    <w:rFonts w:eastAsia="DengXian"/>
                    <w:b/>
                    <w:bCs/>
                    <w:i/>
                    <w:iCs/>
                    <w:sz w:val="24"/>
                    <w:szCs w:val="24"/>
                  </w:rPr>
                </w:pPr>
              </w:p>
            </w:tc>
            <w:tc>
              <w:tcPr>
                <w:tcW w:w="4504" w:type="dxa"/>
                <w:shd w:val="clear" w:color="auto" w:fill="auto"/>
                <w:vAlign w:val="center"/>
              </w:tcPr>
              <w:p w14:paraId="4B2A37A4" w14:textId="77777777" w:rsidR="00224B8C" w:rsidRPr="00A56049" w:rsidRDefault="00224B8C" w:rsidP="00224B8C">
                <w:pPr>
                  <w:pStyle w:val="Header"/>
                  <w:pBdr>
                    <w:bottom w:val="none" w:sz="0" w:space="0" w:color="auto"/>
                  </w:pBdr>
                  <w:rPr>
                    <w:rFonts w:eastAsia="DengXian"/>
                    <w:b/>
                    <w:bCs/>
                  </w:rPr>
                </w:pPr>
              </w:p>
            </w:tc>
            <w:tc>
              <w:tcPr>
                <w:tcW w:w="2257" w:type="dxa"/>
                <w:shd w:val="clear" w:color="auto" w:fill="auto"/>
                <w:vAlign w:val="center"/>
              </w:tcPr>
              <w:p w14:paraId="2DA56B1E" w14:textId="77777777" w:rsidR="00224B8C" w:rsidRPr="00A56049" w:rsidRDefault="00224B8C" w:rsidP="00224B8C">
                <w:pPr>
                  <w:pStyle w:val="Header"/>
                  <w:pBdr>
                    <w:bottom w:val="none" w:sz="0" w:space="0" w:color="auto"/>
                  </w:pBdr>
                  <w:jc w:val="right"/>
                  <w:rPr>
                    <w:rFonts w:eastAsia="DengXian"/>
                    <w:b/>
                    <w:bCs/>
                  </w:rPr>
                </w:pPr>
              </w:p>
            </w:tc>
          </w:tr>
        </w:tbl>
        <w:p w14:paraId="7DAFCEDB" w14:textId="5A2D63D1" w:rsidR="00224B8C" w:rsidRDefault="00224B8C" w:rsidP="00B2390E">
          <w:pPr>
            <w:pStyle w:val="Header"/>
            <w:pBdr>
              <w:bottom w:val="none" w:sz="0" w:space="0" w:color="auto"/>
            </w:pBdr>
            <w:jc w:val="left"/>
            <w:rPr>
              <w:rFonts w:eastAsia="DengXian"/>
              <w:b/>
              <w:bCs/>
              <w:i/>
              <w:iCs/>
              <w:noProof/>
              <w:sz w:val="24"/>
              <w:szCs w:val="24"/>
            </w:rPr>
          </w:pPr>
        </w:p>
      </w:tc>
      <w:tc>
        <w:tcPr>
          <w:tcW w:w="5" w:type="dxa"/>
          <w:shd w:val="clear" w:color="auto" w:fill="auto"/>
          <w:vAlign w:val="center"/>
        </w:tcPr>
        <w:p w14:paraId="5C9FB40C" w14:textId="77777777" w:rsidR="00224B8C" w:rsidRPr="00A56049" w:rsidRDefault="00224B8C" w:rsidP="00B2390E">
          <w:pPr>
            <w:pStyle w:val="Header"/>
            <w:pBdr>
              <w:bottom w:val="none" w:sz="0" w:space="0" w:color="auto"/>
            </w:pBdr>
            <w:rPr>
              <w:rFonts w:eastAsia="DengXian"/>
              <w:b/>
              <w:bCs/>
            </w:rPr>
          </w:pPr>
        </w:p>
      </w:tc>
      <w:tc>
        <w:tcPr>
          <w:tcW w:w="1255" w:type="dxa"/>
          <w:shd w:val="clear" w:color="auto" w:fill="auto"/>
          <w:vAlign w:val="center"/>
        </w:tcPr>
        <w:p w14:paraId="75CB2060" w14:textId="77777777" w:rsidR="00224B8C" w:rsidRPr="008D3B5D" w:rsidRDefault="00224B8C" w:rsidP="00B2390E">
          <w:pPr>
            <w:pStyle w:val="Header"/>
            <w:pBdr>
              <w:bottom w:val="none" w:sz="0" w:space="0" w:color="auto"/>
            </w:pBdr>
            <w:jc w:val="right"/>
            <w:rPr>
              <w:i/>
              <w:noProof/>
              <w:szCs w:val="20"/>
              <w:u w:val="single"/>
            </w:rPr>
          </w:pPr>
        </w:p>
      </w:tc>
    </w:tr>
  </w:tbl>
  <w:p w14:paraId="107861BD" w14:textId="5AD922CC" w:rsidR="004B2616" w:rsidRPr="008D3B5D" w:rsidRDefault="004B2616" w:rsidP="008D3B5D">
    <w:pPr>
      <w:pStyle w:val="Header"/>
      <w:tabs>
        <w:tab w:val="clear" w:pos="4153"/>
        <w:tab w:val="clear" w:pos="8306"/>
      </w:tabs>
      <w:jc w:val="both"/>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21F5"/>
    <w:multiLevelType w:val="hybridMultilevel"/>
    <w:tmpl w:val="F8706856"/>
    <w:lvl w:ilvl="0" w:tplc="0409000F">
      <w:start w:val="1"/>
      <w:numFmt w:val="decimal"/>
      <w:lvlText w:val="%1."/>
      <w:lvlJc w:val="left"/>
      <w:pPr>
        <w:ind w:left="4500" w:hanging="360"/>
      </w:p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1" w15:restartNumberingAfterBreak="0">
    <w:nsid w:val="05B11455"/>
    <w:multiLevelType w:val="hybridMultilevel"/>
    <w:tmpl w:val="244E3C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8916272"/>
    <w:multiLevelType w:val="hybridMultilevel"/>
    <w:tmpl w:val="28E07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D179B3"/>
    <w:multiLevelType w:val="hybridMultilevel"/>
    <w:tmpl w:val="235847FE"/>
    <w:lvl w:ilvl="0" w:tplc="04090001">
      <w:start w:val="1"/>
      <w:numFmt w:val="bullet"/>
      <w:lvlText w:val=""/>
      <w:lvlJc w:val="left"/>
      <w:pPr>
        <w:ind w:left="3525" w:hanging="360"/>
      </w:pPr>
      <w:rPr>
        <w:rFonts w:ascii="Symbol" w:hAnsi="Symbol"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4" w15:restartNumberingAfterBreak="0">
    <w:nsid w:val="0B3345E4"/>
    <w:multiLevelType w:val="hybridMultilevel"/>
    <w:tmpl w:val="05F6269A"/>
    <w:lvl w:ilvl="0" w:tplc="2BD29606">
      <w:start w:val="1"/>
      <w:numFmt w:val="decimal"/>
      <w:lvlRestart w:val="0"/>
      <w:pStyle w:val="IPR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44248"/>
    <w:multiLevelType w:val="hybridMultilevel"/>
    <w:tmpl w:val="244E3C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13836D3"/>
    <w:multiLevelType w:val="hybridMultilevel"/>
    <w:tmpl w:val="CB9E0B48"/>
    <w:lvl w:ilvl="0" w:tplc="97CA8856">
      <w:start w:val="2"/>
      <w:numFmt w:val="bullet"/>
      <w:lvlText w:val=""/>
      <w:lvlJc w:val="left"/>
      <w:pPr>
        <w:ind w:left="3168" w:hanging="360"/>
      </w:pPr>
      <w:rPr>
        <w:rFonts w:ascii="Symbol" w:eastAsia="Times New Roman" w:hAnsi="Symbol" w:cs="Times New Roman" w:hint="default"/>
      </w:rPr>
    </w:lvl>
    <w:lvl w:ilvl="1" w:tplc="04090003" w:tentative="1">
      <w:start w:val="1"/>
      <w:numFmt w:val="bullet"/>
      <w:lvlText w:val="o"/>
      <w:lvlJc w:val="left"/>
      <w:pPr>
        <w:ind w:left="3888" w:hanging="360"/>
      </w:pPr>
      <w:rPr>
        <w:rFonts w:ascii="Courier New" w:hAnsi="Courier New" w:cs="Courier New" w:hint="default"/>
      </w:rPr>
    </w:lvl>
    <w:lvl w:ilvl="2" w:tplc="04090005" w:tentative="1">
      <w:start w:val="1"/>
      <w:numFmt w:val="bullet"/>
      <w:lvlText w:val=""/>
      <w:lvlJc w:val="left"/>
      <w:pPr>
        <w:ind w:left="4608" w:hanging="360"/>
      </w:pPr>
      <w:rPr>
        <w:rFonts w:ascii="Wingdings" w:hAnsi="Wingdings" w:hint="default"/>
      </w:rPr>
    </w:lvl>
    <w:lvl w:ilvl="3" w:tplc="04090001" w:tentative="1">
      <w:start w:val="1"/>
      <w:numFmt w:val="bullet"/>
      <w:lvlText w:val=""/>
      <w:lvlJc w:val="left"/>
      <w:pPr>
        <w:ind w:left="5328" w:hanging="360"/>
      </w:pPr>
      <w:rPr>
        <w:rFonts w:ascii="Symbol" w:hAnsi="Symbol" w:hint="default"/>
      </w:rPr>
    </w:lvl>
    <w:lvl w:ilvl="4" w:tplc="04090003" w:tentative="1">
      <w:start w:val="1"/>
      <w:numFmt w:val="bullet"/>
      <w:lvlText w:val="o"/>
      <w:lvlJc w:val="left"/>
      <w:pPr>
        <w:ind w:left="6048" w:hanging="360"/>
      </w:pPr>
      <w:rPr>
        <w:rFonts w:ascii="Courier New" w:hAnsi="Courier New" w:cs="Courier New" w:hint="default"/>
      </w:rPr>
    </w:lvl>
    <w:lvl w:ilvl="5" w:tplc="04090005" w:tentative="1">
      <w:start w:val="1"/>
      <w:numFmt w:val="bullet"/>
      <w:lvlText w:val=""/>
      <w:lvlJc w:val="left"/>
      <w:pPr>
        <w:ind w:left="6768" w:hanging="360"/>
      </w:pPr>
      <w:rPr>
        <w:rFonts w:ascii="Wingdings" w:hAnsi="Wingdings" w:hint="default"/>
      </w:rPr>
    </w:lvl>
    <w:lvl w:ilvl="6" w:tplc="04090001" w:tentative="1">
      <w:start w:val="1"/>
      <w:numFmt w:val="bullet"/>
      <w:lvlText w:val=""/>
      <w:lvlJc w:val="left"/>
      <w:pPr>
        <w:ind w:left="7488" w:hanging="360"/>
      </w:pPr>
      <w:rPr>
        <w:rFonts w:ascii="Symbol" w:hAnsi="Symbol" w:hint="default"/>
      </w:rPr>
    </w:lvl>
    <w:lvl w:ilvl="7" w:tplc="04090003" w:tentative="1">
      <w:start w:val="1"/>
      <w:numFmt w:val="bullet"/>
      <w:lvlText w:val="o"/>
      <w:lvlJc w:val="left"/>
      <w:pPr>
        <w:ind w:left="8208" w:hanging="360"/>
      </w:pPr>
      <w:rPr>
        <w:rFonts w:ascii="Courier New" w:hAnsi="Courier New" w:cs="Courier New" w:hint="default"/>
      </w:rPr>
    </w:lvl>
    <w:lvl w:ilvl="8" w:tplc="04090005" w:tentative="1">
      <w:start w:val="1"/>
      <w:numFmt w:val="bullet"/>
      <w:lvlText w:val=""/>
      <w:lvlJc w:val="left"/>
      <w:pPr>
        <w:ind w:left="8928" w:hanging="360"/>
      </w:pPr>
      <w:rPr>
        <w:rFonts w:ascii="Wingdings" w:hAnsi="Wingdings" w:hint="default"/>
      </w:rPr>
    </w:lvl>
  </w:abstractNum>
  <w:abstractNum w:abstractNumId="7" w15:restartNumberingAfterBreak="0">
    <w:nsid w:val="18B468F5"/>
    <w:multiLevelType w:val="hybridMultilevel"/>
    <w:tmpl w:val="460E14F8"/>
    <w:lvl w:ilvl="0" w:tplc="55589AAC">
      <w:start w:val="1"/>
      <w:numFmt w:val="decimal"/>
      <w:lvlRestart w:val="0"/>
      <w:pStyle w:val="IPR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63284"/>
    <w:multiLevelType w:val="hybridMultilevel"/>
    <w:tmpl w:val="D64CA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0C6F5D"/>
    <w:multiLevelType w:val="hybridMultilevel"/>
    <w:tmpl w:val="79204E82"/>
    <w:lvl w:ilvl="0" w:tplc="C166F076">
      <w:start w:val="1"/>
      <w:numFmt w:val="decimal"/>
      <w:lvlRestart w:val="0"/>
      <w:pStyle w:val="IPR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0" w15:restartNumberingAfterBreak="0">
    <w:nsid w:val="1FB815D2"/>
    <w:multiLevelType w:val="hybridMultilevel"/>
    <w:tmpl w:val="BA224F70"/>
    <w:lvl w:ilvl="0" w:tplc="FFFFFFFF">
      <w:start w:val="1"/>
      <w:numFmt w:val="decimal"/>
      <w:lvlText w:val="%1."/>
      <w:lvlJc w:val="left"/>
      <w:pPr>
        <w:ind w:left="6786" w:hanging="360"/>
      </w:p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11" w15:restartNumberingAfterBreak="0">
    <w:nsid w:val="1FD44896"/>
    <w:multiLevelType w:val="hybridMultilevel"/>
    <w:tmpl w:val="9EB88BD8"/>
    <w:lvl w:ilvl="0" w:tplc="75BC2EB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C2167C"/>
    <w:multiLevelType w:val="hybridMultilevel"/>
    <w:tmpl w:val="65306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5" w15:restartNumberingAfterBreak="0">
    <w:nsid w:val="281D14C6"/>
    <w:multiLevelType w:val="hybridMultilevel"/>
    <w:tmpl w:val="244E3C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B7CCA"/>
    <w:multiLevelType w:val="hybridMultilevel"/>
    <w:tmpl w:val="A90CD066"/>
    <w:lvl w:ilvl="0" w:tplc="EA86B4E8">
      <w:start w:val="1"/>
      <w:numFmt w:val="bullet"/>
      <w:lvlRestart w:val="0"/>
      <w:pStyle w:val="IPR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9" w15:restartNumberingAfterBreak="0">
    <w:nsid w:val="40C163FE"/>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abstractNum w:abstractNumId="20" w15:restartNumberingAfterBreak="0">
    <w:nsid w:val="42707433"/>
    <w:multiLevelType w:val="hybridMultilevel"/>
    <w:tmpl w:val="317A84CE"/>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1" w15:restartNumberingAfterBreak="0">
    <w:nsid w:val="479B53AF"/>
    <w:multiLevelType w:val="hybridMultilevel"/>
    <w:tmpl w:val="C020136A"/>
    <w:lvl w:ilvl="0" w:tplc="575CDA50">
      <w:start w:val="1"/>
      <w:numFmt w:val="decimal"/>
      <w:lvlText w:val="%1."/>
      <w:lvlJc w:val="left"/>
      <w:pPr>
        <w:ind w:left="2966" w:hanging="360"/>
      </w:pPr>
      <w:rPr>
        <w:rFonts w:hint="default"/>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22"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4" w15:restartNumberingAfterBreak="0">
    <w:nsid w:val="54D82474"/>
    <w:multiLevelType w:val="hybridMultilevel"/>
    <w:tmpl w:val="1C846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3C0C7F"/>
    <w:multiLevelType w:val="hybridMultilevel"/>
    <w:tmpl w:val="2864E1CE"/>
    <w:lvl w:ilvl="0" w:tplc="0409000F">
      <w:start w:val="1"/>
      <w:numFmt w:val="decimal"/>
      <w:lvlText w:val="%1."/>
      <w:lvlJc w:val="left"/>
      <w:pPr>
        <w:ind w:left="3753" w:hanging="360"/>
      </w:pPr>
    </w:lvl>
    <w:lvl w:ilvl="1" w:tplc="04090019" w:tentative="1">
      <w:start w:val="1"/>
      <w:numFmt w:val="lowerLetter"/>
      <w:lvlText w:val="%2."/>
      <w:lvlJc w:val="left"/>
      <w:pPr>
        <w:ind w:left="4473" w:hanging="360"/>
      </w:pPr>
    </w:lvl>
    <w:lvl w:ilvl="2" w:tplc="0409001B" w:tentative="1">
      <w:start w:val="1"/>
      <w:numFmt w:val="lowerRoman"/>
      <w:lvlText w:val="%3."/>
      <w:lvlJc w:val="right"/>
      <w:pPr>
        <w:ind w:left="5193" w:hanging="180"/>
      </w:pPr>
    </w:lvl>
    <w:lvl w:ilvl="3" w:tplc="0409000F" w:tentative="1">
      <w:start w:val="1"/>
      <w:numFmt w:val="decimal"/>
      <w:lvlText w:val="%4."/>
      <w:lvlJc w:val="left"/>
      <w:pPr>
        <w:ind w:left="5913" w:hanging="360"/>
      </w:pPr>
    </w:lvl>
    <w:lvl w:ilvl="4" w:tplc="04090019" w:tentative="1">
      <w:start w:val="1"/>
      <w:numFmt w:val="lowerLetter"/>
      <w:lvlText w:val="%5."/>
      <w:lvlJc w:val="left"/>
      <w:pPr>
        <w:ind w:left="6633" w:hanging="360"/>
      </w:pPr>
    </w:lvl>
    <w:lvl w:ilvl="5" w:tplc="0409001B" w:tentative="1">
      <w:start w:val="1"/>
      <w:numFmt w:val="lowerRoman"/>
      <w:lvlText w:val="%6."/>
      <w:lvlJc w:val="right"/>
      <w:pPr>
        <w:ind w:left="7353" w:hanging="180"/>
      </w:pPr>
    </w:lvl>
    <w:lvl w:ilvl="6" w:tplc="0409000F" w:tentative="1">
      <w:start w:val="1"/>
      <w:numFmt w:val="decimal"/>
      <w:lvlText w:val="%7."/>
      <w:lvlJc w:val="left"/>
      <w:pPr>
        <w:ind w:left="8073" w:hanging="360"/>
      </w:pPr>
    </w:lvl>
    <w:lvl w:ilvl="7" w:tplc="04090019" w:tentative="1">
      <w:start w:val="1"/>
      <w:numFmt w:val="lowerLetter"/>
      <w:lvlText w:val="%8."/>
      <w:lvlJc w:val="left"/>
      <w:pPr>
        <w:ind w:left="8793" w:hanging="360"/>
      </w:pPr>
    </w:lvl>
    <w:lvl w:ilvl="8" w:tplc="0409001B" w:tentative="1">
      <w:start w:val="1"/>
      <w:numFmt w:val="lowerRoman"/>
      <w:lvlText w:val="%9."/>
      <w:lvlJc w:val="right"/>
      <w:pPr>
        <w:ind w:left="9513" w:hanging="180"/>
      </w:pPr>
    </w:lvl>
  </w:abstractNum>
  <w:abstractNum w:abstractNumId="26" w15:restartNumberingAfterBreak="0">
    <w:nsid w:val="6FC107A4"/>
    <w:multiLevelType w:val="hybridMultilevel"/>
    <w:tmpl w:val="CF40487E"/>
    <w:lvl w:ilvl="0" w:tplc="839A10E2">
      <w:start w:val="1"/>
      <w:numFmt w:val="decimal"/>
      <w:pStyle w:val="IPR21heading1"/>
      <w:lvlText w:val="%1."/>
      <w:lvlJc w:val="left"/>
      <w:pPr>
        <w:ind w:left="2966" w:hanging="360"/>
      </w:pPr>
      <w:rPr>
        <w:rFonts w:hint="default"/>
      </w:rPr>
    </w:lvl>
    <w:lvl w:ilvl="1" w:tplc="04090019" w:tentative="1">
      <w:start w:val="1"/>
      <w:numFmt w:val="lowerLetter"/>
      <w:lvlText w:val="%2."/>
      <w:lvlJc w:val="left"/>
      <w:pPr>
        <w:ind w:left="3686" w:hanging="360"/>
      </w:pPr>
    </w:lvl>
    <w:lvl w:ilvl="2" w:tplc="0409001B" w:tentative="1">
      <w:start w:val="1"/>
      <w:numFmt w:val="lowerRoman"/>
      <w:lvlText w:val="%3."/>
      <w:lvlJc w:val="right"/>
      <w:pPr>
        <w:ind w:left="4406" w:hanging="180"/>
      </w:pPr>
    </w:lvl>
    <w:lvl w:ilvl="3" w:tplc="0409000F" w:tentative="1">
      <w:start w:val="1"/>
      <w:numFmt w:val="decimal"/>
      <w:lvlText w:val="%4."/>
      <w:lvlJc w:val="left"/>
      <w:pPr>
        <w:ind w:left="5126" w:hanging="360"/>
      </w:pPr>
    </w:lvl>
    <w:lvl w:ilvl="4" w:tplc="04090019" w:tentative="1">
      <w:start w:val="1"/>
      <w:numFmt w:val="lowerLetter"/>
      <w:lvlText w:val="%5."/>
      <w:lvlJc w:val="left"/>
      <w:pPr>
        <w:ind w:left="5846" w:hanging="360"/>
      </w:pPr>
    </w:lvl>
    <w:lvl w:ilvl="5" w:tplc="0409001B" w:tentative="1">
      <w:start w:val="1"/>
      <w:numFmt w:val="lowerRoman"/>
      <w:lvlText w:val="%6."/>
      <w:lvlJc w:val="right"/>
      <w:pPr>
        <w:ind w:left="6566" w:hanging="180"/>
      </w:pPr>
    </w:lvl>
    <w:lvl w:ilvl="6" w:tplc="0409000F" w:tentative="1">
      <w:start w:val="1"/>
      <w:numFmt w:val="decimal"/>
      <w:lvlText w:val="%7."/>
      <w:lvlJc w:val="left"/>
      <w:pPr>
        <w:ind w:left="7286" w:hanging="360"/>
      </w:pPr>
    </w:lvl>
    <w:lvl w:ilvl="7" w:tplc="04090019" w:tentative="1">
      <w:start w:val="1"/>
      <w:numFmt w:val="lowerLetter"/>
      <w:lvlText w:val="%8."/>
      <w:lvlJc w:val="left"/>
      <w:pPr>
        <w:ind w:left="8006" w:hanging="360"/>
      </w:pPr>
    </w:lvl>
    <w:lvl w:ilvl="8" w:tplc="0409001B" w:tentative="1">
      <w:start w:val="1"/>
      <w:numFmt w:val="lowerRoman"/>
      <w:lvlText w:val="%9."/>
      <w:lvlJc w:val="right"/>
      <w:pPr>
        <w:ind w:left="8726" w:hanging="180"/>
      </w:pPr>
    </w:lvl>
  </w:abstractNum>
  <w:abstractNum w:abstractNumId="27"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E944F7"/>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abstractNum w:abstractNumId="29" w15:restartNumberingAfterBreak="0">
    <w:nsid w:val="7A0031EF"/>
    <w:multiLevelType w:val="hybridMultilevel"/>
    <w:tmpl w:val="2864E1CE"/>
    <w:lvl w:ilvl="0" w:tplc="FFFFFFFF">
      <w:start w:val="1"/>
      <w:numFmt w:val="decimal"/>
      <w:lvlText w:val="%1."/>
      <w:lvlJc w:val="left"/>
      <w:pPr>
        <w:ind w:left="3753" w:hanging="360"/>
      </w:pPr>
    </w:lvl>
    <w:lvl w:ilvl="1" w:tplc="FFFFFFFF" w:tentative="1">
      <w:start w:val="1"/>
      <w:numFmt w:val="lowerLetter"/>
      <w:lvlText w:val="%2."/>
      <w:lvlJc w:val="left"/>
      <w:pPr>
        <w:ind w:left="4473" w:hanging="360"/>
      </w:pPr>
    </w:lvl>
    <w:lvl w:ilvl="2" w:tplc="FFFFFFFF" w:tentative="1">
      <w:start w:val="1"/>
      <w:numFmt w:val="lowerRoman"/>
      <w:lvlText w:val="%3."/>
      <w:lvlJc w:val="right"/>
      <w:pPr>
        <w:ind w:left="5193" w:hanging="180"/>
      </w:pPr>
    </w:lvl>
    <w:lvl w:ilvl="3" w:tplc="FFFFFFFF" w:tentative="1">
      <w:start w:val="1"/>
      <w:numFmt w:val="decimal"/>
      <w:lvlText w:val="%4."/>
      <w:lvlJc w:val="left"/>
      <w:pPr>
        <w:ind w:left="5913" w:hanging="360"/>
      </w:pPr>
    </w:lvl>
    <w:lvl w:ilvl="4" w:tplc="FFFFFFFF" w:tentative="1">
      <w:start w:val="1"/>
      <w:numFmt w:val="lowerLetter"/>
      <w:lvlText w:val="%5."/>
      <w:lvlJc w:val="left"/>
      <w:pPr>
        <w:ind w:left="6633" w:hanging="360"/>
      </w:pPr>
    </w:lvl>
    <w:lvl w:ilvl="5" w:tplc="FFFFFFFF" w:tentative="1">
      <w:start w:val="1"/>
      <w:numFmt w:val="lowerRoman"/>
      <w:lvlText w:val="%6."/>
      <w:lvlJc w:val="right"/>
      <w:pPr>
        <w:ind w:left="7353" w:hanging="180"/>
      </w:pPr>
    </w:lvl>
    <w:lvl w:ilvl="6" w:tplc="FFFFFFFF" w:tentative="1">
      <w:start w:val="1"/>
      <w:numFmt w:val="decimal"/>
      <w:lvlText w:val="%7."/>
      <w:lvlJc w:val="left"/>
      <w:pPr>
        <w:ind w:left="8073" w:hanging="360"/>
      </w:pPr>
    </w:lvl>
    <w:lvl w:ilvl="7" w:tplc="FFFFFFFF" w:tentative="1">
      <w:start w:val="1"/>
      <w:numFmt w:val="lowerLetter"/>
      <w:lvlText w:val="%8."/>
      <w:lvlJc w:val="left"/>
      <w:pPr>
        <w:ind w:left="8793" w:hanging="360"/>
      </w:pPr>
    </w:lvl>
    <w:lvl w:ilvl="8" w:tplc="FFFFFFFF" w:tentative="1">
      <w:start w:val="1"/>
      <w:numFmt w:val="lowerRoman"/>
      <w:lvlText w:val="%9."/>
      <w:lvlJc w:val="right"/>
      <w:pPr>
        <w:ind w:left="9513" w:hanging="180"/>
      </w:pPr>
    </w:lvl>
  </w:abstractNum>
  <w:num w:numId="1" w16cid:durableId="106435641">
    <w:abstractNumId w:val="14"/>
  </w:num>
  <w:num w:numId="2" w16cid:durableId="1906915878">
    <w:abstractNumId w:val="18"/>
  </w:num>
  <w:num w:numId="3" w16cid:durableId="441532349">
    <w:abstractNumId w:val="12"/>
  </w:num>
  <w:num w:numId="4" w16cid:durableId="19375909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7096880">
    <w:abstractNumId w:val="16"/>
  </w:num>
  <w:num w:numId="6" w16cid:durableId="347680448">
    <w:abstractNumId w:val="23"/>
  </w:num>
  <w:num w:numId="7" w16cid:durableId="127600208">
    <w:abstractNumId w:val="9"/>
  </w:num>
  <w:num w:numId="8" w16cid:durableId="390036912">
    <w:abstractNumId w:val="23"/>
  </w:num>
  <w:num w:numId="9" w16cid:durableId="1993026668">
    <w:abstractNumId w:val="9"/>
  </w:num>
  <w:num w:numId="10" w16cid:durableId="146287775">
    <w:abstractNumId w:val="23"/>
  </w:num>
  <w:num w:numId="11" w16cid:durableId="89589244">
    <w:abstractNumId w:val="9"/>
  </w:num>
  <w:num w:numId="12" w16cid:durableId="1584753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4982223">
    <w:abstractNumId w:val="27"/>
  </w:num>
  <w:num w:numId="14" w16cid:durableId="1311059559">
    <w:abstractNumId w:val="23"/>
  </w:num>
  <w:num w:numId="15" w16cid:durableId="152642898">
    <w:abstractNumId w:val="9"/>
  </w:num>
  <w:num w:numId="16" w16cid:durableId="1699560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2664284">
    <w:abstractNumId w:val="9"/>
  </w:num>
  <w:num w:numId="18" w16cid:durableId="4882560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0573455">
    <w:abstractNumId w:val="7"/>
  </w:num>
  <w:num w:numId="20" w16cid:durableId="2077317590">
    <w:abstractNumId w:val="22"/>
  </w:num>
  <w:num w:numId="21" w16cid:durableId="317654050">
    <w:abstractNumId w:val="4"/>
  </w:num>
  <w:num w:numId="22" w16cid:durableId="1628705661">
    <w:abstractNumId w:val="23"/>
  </w:num>
  <w:num w:numId="23" w16cid:durableId="1504130093">
    <w:abstractNumId w:val="9"/>
  </w:num>
  <w:num w:numId="24" w16cid:durableId="1140075001">
    <w:abstractNumId w:val="7"/>
  </w:num>
  <w:num w:numId="25" w16cid:durableId="1620181198">
    <w:abstractNumId w:val="17"/>
  </w:num>
  <w:num w:numId="26" w16cid:durableId="848757337">
    <w:abstractNumId w:val="4"/>
  </w:num>
  <w:num w:numId="27" w16cid:durableId="8149547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9697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419777">
    <w:abstractNumId w:val="25"/>
  </w:num>
  <w:num w:numId="30" w16cid:durableId="1864006082">
    <w:abstractNumId w:val="28"/>
  </w:num>
  <w:num w:numId="31" w16cid:durableId="1239055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4732962">
    <w:abstractNumId w:val="2"/>
  </w:num>
  <w:num w:numId="33" w16cid:durableId="1518422311">
    <w:abstractNumId w:val="10"/>
  </w:num>
  <w:num w:numId="34" w16cid:durableId="1951082741">
    <w:abstractNumId w:val="0"/>
  </w:num>
  <w:num w:numId="35" w16cid:durableId="14374852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99560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60129330">
    <w:abstractNumId w:val="5"/>
  </w:num>
  <w:num w:numId="38" w16cid:durableId="1093211816">
    <w:abstractNumId w:val="1"/>
  </w:num>
  <w:num w:numId="39" w16cid:durableId="1547181590">
    <w:abstractNumId w:val="29"/>
  </w:num>
  <w:num w:numId="40" w16cid:durableId="1749419582">
    <w:abstractNumId w:val="21"/>
  </w:num>
  <w:num w:numId="41" w16cid:durableId="1596668921">
    <w:abstractNumId w:val="19"/>
  </w:num>
  <w:num w:numId="42" w16cid:durableId="974994573">
    <w:abstractNumId w:val="11"/>
  </w:num>
  <w:num w:numId="43" w16cid:durableId="645402729">
    <w:abstractNumId w:val="20"/>
  </w:num>
  <w:num w:numId="44" w16cid:durableId="271864483">
    <w:abstractNumId w:val="26"/>
  </w:num>
  <w:num w:numId="45" w16cid:durableId="1615671943">
    <w:abstractNumId w:val="26"/>
  </w:num>
  <w:num w:numId="46" w16cid:durableId="417870730">
    <w:abstractNumId w:val="17"/>
  </w:num>
  <w:num w:numId="47" w16cid:durableId="435829106">
    <w:abstractNumId w:val="17"/>
  </w:num>
  <w:num w:numId="48" w16cid:durableId="850024245">
    <w:abstractNumId w:val="6"/>
  </w:num>
  <w:num w:numId="49" w16cid:durableId="87430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autoHyphenation/>
  <w:evenAndOddHeaders/>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3EE"/>
    <w:rsid w:val="0000021E"/>
    <w:rsid w:val="00000C97"/>
    <w:rsid w:val="00004E9F"/>
    <w:rsid w:val="00007675"/>
    <w:rsid w:val="0002025A"/>
    <w:rsid w:val="000243F4"/>
    <w:rsid w:val="00025923"/>
    <w:rsid w:val="00030BE9"/>
    <w:rsid w:val="000337F7"/>
    <w:rsid w:val="00035130"/>
    <w:rsid w:val="0003689B"/>
    <w:rsid w:val="00036A3E"/>
    <w:rsid w:val="00037D78"/>
    <w:rsid w:val="00040465"/>
    <w:rsid w:val="000422E4"/>
    <w:rsid w:val="00044B4D"/>
    <w:rsid w:val="00046260"/>
    <w:rsid w:val="000463B5"/>
    <w:rsid w:val="00054AE5"/>
    <w:rsid w:val="00060142"/>
    <w:rsid w:val="00063F83"/>
    <w:rsid w:val="00064C15"/>
    <w:rsid w:val="000651F2"/>
    <w:rsid w:val="00070943"/>
    <w:rsid w:val="00071D18"/>
    <w:rsid w:val="00073C2A"/>
    <w:rsid w:val="00075057"/>
    <w:rsid w:val="00075679"/>
    <w:rsid w:val="00077DB2"/>
    <w:rsid w:val="000813A3"/>
    <w:rsid w:val="00085D3E"/>
    <w:rsid w:val="00087C0F"/>
    <w:rsid w:val="00095E43"/>
    <w:rsid w:val="000A0366"/>
    <w:rsid w:val="000A0CBF"/>
    <w:rsid w:val="000A4D71"/>
    <w:rsid w:val="000A5EE8"/>
    <w:rsid w:val="000B010D"/>
    <w:rsid w:val="000B037A"/>
    <w:rsid w:val="000C012B"/>
    <w:rsid w:val="000C0B21"/>
    <w:rsid w:val="000C266C"/>
    <w:rsid w:val="000C6A1C"/>
    <w:rsid w:val="000C71BA"/>
    <w:rsid w:val="000C79B6"/>
    <w:rsid w:val="000D1350"/>
    <w:rsid w:val="000D3D64"/>
    <w:rsid w:val="000D575E"/>
    <w:rsid w:val="000E006E"/>
    <w:rsid w:val="000E3D67"/>
    <w:rsid w:val="000E5ED6"/>
    <w:rsid w:val="000E66CA"/>
    <w:rsid w:val="000E7E89"/>
    <w:rsid w:val="000F1606"/>
    <w:rsid w:val="000F2B42"/>
    <w:rsid w:val="000F3F55"/>
    <w:rsid w:val="000F4C2F"/>
    <w:rsid w:val="000F60B2"/>
    <w:rsid w:val="000F6F36"/>
    <w:rsid w:val="0010441A"/>
    <w:rsid w:val="00110854"/>
    <w:rsid w:val="001129C1"/>
    <w:rsid w:val="00116D80"/>
    <w:rsid w:val="001312F3"/>
    <w:rsid w:val="00135963"/>
    <w:rsid w:val="0013753A"/>
    <w:rsid w:val="00140A9D"/>
    <w:rsid w:val="0015225A"/>
    <w:rsid w:val="00152CE4"/>
    <w:rsid w:val="00155CCB"/>
    <w:rsid w:val="001576FD"/>
    <w:rsid w:val="00161E48"/>
    <w:rsid w:val="00162610"/>
    <w:rsid w:val="00163D9D"/>
    <w:rsid w:val="001675EF"/>
    <w:rsid w:val="001734DC"/>
    <w:rsid w:val="00175241"/>
    <w:rsid w:val="0017538C"/>
    <w:rsid w:val="0018548C"/>
    <w:rsid w:val="0019069D"/>
    <w:rsid w:val="00190A93"/>
    <w:rsid w:val="001944C8"/>
    <w:rsid w:val="001A1D67"/>
    <w:rsid w:val="001A424C"/>
    <w:rsid w:val="001A4AA8"/>
    <w:rsid w:val="001A5D14"/>
    <w:rsid w:val="001A68C9"/>
    <w:rsid w:val="001B2B28"/>
    <w:rsid w:val="001B55BF"/>
    <w:rsid w:val="001B7DA7"/>
    <w:rsid w:val="001C024C"/>
    <w:rsid w:val="001C0D1A"/>
    <w:rsid w:val="001C0F22"/>
    <w:rsid w:val="001C343E"/>
    <w:rsid w:val="001C4E67"/>
    <w:rsid w:val="001C520F"/>
    <w:rsid w:val="001D0D0E"/>
    <w:rsid w:val="001D4425"/>
    <w:rsid w:val="001D5EF2"/>
    <w:rsid w:val="001D66FC"/>
    <w:rsid w:val="001D6BAF"/>
    <w:rsid w:val="001E085C"/>
    <w:rsid w:val="001E2AEB"/>
    <w:rsid w:val="001E59F7"/>
    <w:rsid w:val="001F176A"/>
    <w:rsid w:val="001F42D6"/>
    <w:rsid w:val="001F45C9"/>
    <w:rsid w:val="001F47C5"/>
    <w:rsid w:val="00200637"/>
    <w:rsid w:val="00202EDF"/>
    <w:rsid w:val="0020395C"/>
    <w:rsid w:val="00207FF9"/>
    <w:rsid w:val="002116C5"/>
    <w:rsid w:val="00211D08"/>
    <w:rsid w:val="00221157"/>
    <w:rsid w:val="00221E91"/>
    <w:rsid w:val="00224B8C"/>
    <w:rsid w:val="00225DD9"/>
    <w:rsid w:val="002274C5"/>
    <w:rsid w:val="002306E2"/>
    <w:rsid w:val="00236589"/>
    <w:rsid w:val="0023793B"/>
    <w:rsid w:val="00237D2A"/>
    <w:rsid w:val="002413D2"/>
    <w:rsid w:val="00243120"/>
    <w:rsid w:val="00247ED3"/>
    <w:rsid w:val="00252783"/>
    <w:rsid w:val="00252994"/>
    <w:rsid w:val="00252F40"/>
    <w:rsid w:val="002540F5"/>
    <w:rsid w:val="002579D2"/>
    <w:rsid w:val="0026158D"/>
    <w:rsid w:val="0026343D"/>
    <w:rsid w:val="00264A3F"/>
    <w:rsid w:val="002677A5"/>
    <w:rsid w:val="002710B3"/>
    <w:rsid w:val="00271D4B"/>
    <w:rsid w:val="00271DD9"/>
    <w:rsid w:val="00276B97"/>
    <w:rsid w:val="00283E1B"/>
    <w:rsid w:val="002846EE"/>
    <w:rsid w:val="0028587F"/>
    <w:rsid w:val="0029185C"/>
    <w:rsid w:val="00294697"/>
    <w:rsid w:val="00294809"/>
    <w:rsid w:val="00296011"/>
    <w:rsid w:val="002A3DA0"/>
    <w:rsid w:val="002A6F4A"/>
    <w:rsid w:val="002B4FD2"/>
    <w:rsid w:val="002C3192"/>
    <w:rsid w:val="002C3FEA"/>
    <w:rsid w:val="002C4AE8"/>
    <w:rsid w:val="002C4C53"/>
    <w:rsid w:val="002C4E52"/>
    <w:rsid w:val="002C76E1"/>
    <w:rsid w:val="002D19FE"/>
    <w:rsid w:val="002D20F6"/>
    <w:rsid w:val="002D289F"/>
    <w:rsid w:val="002D2B6F"/>
    <w:rsid w:val="002D2E94"/>
    <w:rsid w:val="002D728D"/>
    <w:rsid w:val="002E3B40"/>
    <w:rsid w:val="002E607B"/>
    <w:rsid w:val="002F31DC"/>
    <w:rsid w:val="002F7AC2"/>
    <w:rsid w:val="0030197B"/>
    <w:rsid w:val="00302095"/>
    <w:rsid w:val="00303A65"/>
    <w:rsid w:val="003065A1"/>
    <w:rsid w:val="0031024E"/>
    <w:rsid w:val="00313A96"/>
    <w:rsid w:val="00313EE9"/>
    <w:rsid w:val="00316D89"/>
    <w:rsid w:val="00321E61"/>
    <w:rsid w:val="003236D6"/>
    <w:rsid w:val="00326141"/>
    <w:rsid w:val="00331412"/>
    <w:rsid w:val="00331690"/>
    <w:rsid w:val="00331732"/>
    <w:rsid w:val="00335CF0"/>
    <w:rsid w:val="0034498B"/>
    <w:rsid w:val="00344B73"/>
    <w:rsid w:val="003466E8"/>
    <w:rsid w:val="003500B7"/>
    <w:rsid w:val="00352343"/>
    <w:rsid w:val="00353B09"/>
    <w:rsid w:val="0035743E"/>
    <w:rsid w:val="003622EA"/>
    <w:rsid w:val="00367720"/>
    <w:rsid w:val="00367B0F"/>
    <w:rsid w:val="00367CE9"/>
    <w:rsid w:val="00370F21"/>
    <w:rsid w:val="00372382"/>
    <w:rsid w:val="0037469F"/>
    <w:rsid w:val="00374C58"/>
    <w:rsid w:val="00380BBA"/>
    <w:rsid w:val="00380C63"/>
    <w:rsid w:val="00385A61"/>
    <w:rsid w:val="00385AF0"/>
    <w:rsid w:val="003907A8"/>
    <w:rsid w:val="00393603"/>
    <w:rsid w:val="003B6042"/>
    <w:rsid w:val="003C53EA"/>
    <w:rsid w:val="003C55BC"/>
    <w:rsid w:val="003C6C2A"/>
    <w:rsid w:val="003D2F36"/>
    <w:rsid w:val="003E46BB"/>
    <w:rsid w:val="003E4F43"/>
    <w:rsid w:val="003E67A7"/>
    <w:rsid w:val="003F2108"/>
    <w:rsid w:val="003F2615"/>
    <w:rsid w:val="003F465A"/>
    <w:rsid w:val="003F5C48"/>
    <w:rsid w:val="003F6E15"/>
    <w:rsid w:val="00401D30"/>
    <w:rsid w:val="004043AC"/>
    <w:rsid w:val="00405284"/>
    <w:rsid w:val="00425533"/>
    <w:rsid w:val="00431C50"/>
    <w:rsid w:val="00431F2C"/>
    <w:rsid w:val="00432363"/>
    <w:rsid w:val="00440D6B"/>
    <w:rsid w:val="00442D48"/>
    <w:rsid w:val="004435E6"/>
    <w:rsid w:val="004461DB"/>
    <w:rsid w:val="00456F1F"/>
    <w:rsid w:val="00461F2F"/>
    <w:rsid w:val="004648B9"/>
    <w:rsid w:val="00465CFF"/>
    <w:rsid w:val="00470024"/>
    <w:rsid w:val="00473386"/>
    <w:rsid w:val="004752D8"/>
    <w:rsid w:val="00475CB9"/>
    <w:rsid w:val="004772EA"/>
    <w:rsid w:val="004838C1"/>
    <w:rsid w:val="00483C86"/>
    <w:rsid w:val="0048761B"/>
    <w:rsid w:val="00491CF7"/>
    <w:rsid w:val="00492B8F"/>
    <w:rsid w:val="004A1BC8"/>
    <w:rsid w:val="004A2B31"/>
    <w:rsid w:val="004A2C90"/>
    <w:rsid w:val="004A3259"/>
    <w:rsid w:val="004A61C2"/>
    <w:rsid w:val="004B03A7"/>
    <w:rsid w:val="004B0FFF"/>
    <w:rsid w:val="004B2616"/>
    <w:rsid w:val="004B2DCA"/>
    <w:rsid w:val="004B4C81"/>
    <w:rsid w:val="004B5E34"/>
    <w:rsid w:val="004C16CA"/>
    <w:rsid w:val="004C6822"/>
    <w:rsid w:val="004D74BA"/>
    <w:rsid w:val="004E0244"/>
    <w:rsid w:val="004E5148"/>
    <w:rsid w:val="004F310B"/>
    <w:rsid w:val="004F75E1"/>
    <w:rsid w:val="0050050B"/>
    <w:rsid w:val="00500C42"/>
    <w:rsid w:val="00507510"/>
    <w:rsid w:val="00507910"/>
    <w:rsid w:val="00513EA1"/>
    <w:rsid w:val="00513EE1"/>
    <w:rsid w:val="00521A2D"/>
    <w:rsid w:val="00521C85"/>
    <w:rsid w:val="00526290"/>
    <w:rsid w:val="00526F89"/>
    <w:rsid w:val="00531438"/>
    <w:rsid w:val="00532FB1"/>
    <w:rsid w:val="00533B29"/>
    <w:rsid w:val="00534C0D"/>
    <w:rsid w:val="005353D0"/>
    <w:rsid w:val="00547D87"/>
    <w:rsid w:val="00550D69"/>
    <w:rsid w:val="00550FFC"/>
    <w:rsid w:val="00551815"/>
    <w:rsid w:val="00552A66"/>
    <w:rsid w:val="00554D5D"/>
    <w:rsid w:val="00554F1C"/>
    <w:rsid w:val="00557357"/>
    <w:rsid w:val="00557E33"/>
    <w:rsid w:val="00560F19"/>
    <w:rsid w:val="00561ACD"/>
    <w:rsid w:val="00561E48"/>
    <w:rsid w:val="00566967"/>
    <w:rsid w:val="00570FA4"/>
    <w:rsid w:val="00574B38"/>
    <w:rsid w:val="00575197"/>
    <w:rsid w:val="00575D7A"/>
    <w:rsid w:val="00575F1C"/>
    <w:rsid w:val="00577F9E"/>
    <w:rsid w:val="005809E2"/>
    <w:rsid w:val="005814F1"/>
    <w:rsid w:val="00583DE8"/>
    <w:rsid w:val="00584217"/>
    <w:rsid w:val="0058470F"/>
    <w:rsid w:val="00584F7A"/>
    <w:rsid w:val="00585634"/>
    <w:rsid w:val="00590C83"/>
    <w:rsid w:val="0059226D"/>
    <w:rsid w:val="00593ABE"/>
    <w:rsid w:val="0059456E"/>
    <w:rsid w:val="00594BE0"/>
    <w:rsid w:val="00594DAF"/>
    <w:rsid w:val="005A05E1"/>
    <w:rsid w:val="005A11F6"/>
    <w:rsid w:val="005A1CD0"/>
    <w:rsid w:val="005A346F"/>
    <w:rsid w:val="005A49D9"/>
    <w:rsid w:val="005A7110"/>
    <w:rsid w:val="005C02AD"/>
    <w:rsid w:val="005C4B9C"/>
    <w:rsid w:val="005C7B4E"/>
    <w:rsid w:val="005E2E8D"/>
    <w:rsid w:val="005E4138"/>
    <w:rsid w:val="005E4FE0"/>
    <w:rsid w:val="006006BB"/>
    <w:rsid w:val="00605E9A"/>
    <w:rsid w:val="006061E0"/>
    <w:rsid w:val="006072C4"/>
    <w:rsid w:val="00607F79"/>
    <w:rsid w:val="0061416D"/>
    <w:rsid w:val="006149A8"/>
    <w:rsid w:val="00614D7B"/>
    <w:rsid w:val="00620F93"/>
    <w:rsid w:val="00622A0C"/>
    <w:rsid w:val="00623C3A"/>
    <w:rsid w:val="00626E0E"/>
    <w:rsid w:val="00632B0A"/>
    <w:rsid w:val="006345CA"/>
    <w:rsid w:val="00636788"/>
    <w:rsid w:val="00636D4A"/>
    <w:rsid w:val="00637652"/>
    <w:rsid w:val="00643720"/>
    <w:rsid w:val="00657E55"/>
    <w:rsid w:val="006600E4"/>
    <w:rsid w:val="00661C72"/>
    <w:rsid w:val="00663704"/>
    <w:rsid w:val="006656BE"/>
    <w:rsid w:val="0066583C"/>
    <w:rsid w:val="006658B7"/>
    <w:rsid w:val="006670DE"/>
    <w:rsid w:val="00670ABC"/>
    <w:rsid w:val="00671057"/>
    <w:rsid w:val="0067190D"/>
    <w:rsid w:val="00671ACE"/>
    <w:rsid w:val="00692393"/>
    <w:rsid w:val="00695F9F"/>
    <w:rsid w:val="0069613B"/>
    <w:rsid w:val="006A02FE"/>
    <w:rsid w:val="006A29A1"/>
    <w:rsid w:val="006A39A1"/>
    <w:rsid w:val="006A6DB5"/>
    <w:rsid w:val="006B2544"/>
    <w:rsid w:val="006B3047"/>
    <w:rsid w:val="006B4A89"/>
    <w:rsid w:val="006B4C97"/>
    <w:rsid w:val="006B71BC"/>
    <w:rsid w:val="006B7ABB"/>
    <w:rsid w:val="006C25CE"/>
    <w:rsid w:val="006C28EC"/>
    <w:rsid w:val="006C4A96"/>
    <w:rsid w:val="006D0EF3"/>
    <w:rsid w:val="006D3326"/>
    <w:rsid w:val="006D3D27"/>
    <w:rsid w:val="006D55A0"/>
    <w:rsid w:val="006E0FAA"/>
    <w:rsid w:val="006E152F"/>
    <w:rsid w:val="006E3B28"/>
    <w:rsid w:val="006E3E3A"/>
    <w:rsid w:val="006E52E7"/>
    <w:rsid w:val="006E556B"/>
    <w:rsid w:val="006F012A"/>
    <w:rsid w:val="006F14DC"/>
    <w:rsid w:val="006F3AA4"/>
    <w:rsid w:val="006F4F3B"/>
    <w:rsid w:val="006F670D"/>
    <w:rsid w:val="006F7BC8"/>
    <w:rsid w:val="0070140A"/>
    <w:rsid w:val="00702708"/>
    <w:rsid w:val="00703973"/>
    <w:rsid w:val="00707076"/>
    <w:rsid w:val="00707E99"/>
    <w:rsid w:val="00711B60"/>
    <w:rsid w:val="00716576"/>
    <w:rsid w:val="00726867"/>
    <w:rsid w:val="00731E7D"/>
    <w:rsid w:val="007333B4"/>
    <w:rsid w:val="00736143"/>
    <w:rsid w:val="0073764D"/>
    <w:rsid w:val="007425CE"/>
    <w:rsid w:val="00746968"/>
    <w:rsid w:val="00752460"/>
    <w:rsid w:val="007529AC"/>
    <w:rsid w:val="00761B0C"/>
    <w:rsid w:val="00763D76"/>
    <w:rsid w:val="00765CFB"/>
    <w:rsid w:val="00766D4C"/>
    <w:rsid w:val="00767837"/>
    <w:rsid w:val="00770E7D"/>
    <w:rsid w:val="00771DD5"/>
    <w:rsid w:val="0077200B"/>
    <w:rsid w:val="00772CE7"/>
    <w:rsid w:val="00782894"/>
    <w:rsid w:val="00785E9D"/>
    <w:rsid w:val="007918E4"/>
    <w:rsid w:val="00791ACD"/>
    <w:rsid w:val="007A3700"/>
    <w:rsid w:val="007A75F0"/>
    <w:rsid w:val="007A7A81"/>
    <w:rsid w:val="007B1B8B"/>
    <w:rsid w:val="007B473D"/>
    <w:rsid w:val="007C2DC4"/>
    <w:rsid w:val="007C3400"/>
    <w:rsid w:val="007C7EB3"/>
    <w:rsid w:val="007D08B8"/>
    <w:rsid w:val="007D1C4F"/>
    <w:rsid w:val="007D52C2"/>
    <w:rsid w:val="007D5545"/>
    <w:rsid w:val="007D61AA"/>
    <w:rsid w:val="007E0E31"/>
    <w:rsid w:val="007E1022"/>
    <w:rsid w:val="007E1719"/>
    <w:rsid w:val="007E2447"/>
    <w:rsid w:val="007E4A04"/>
    <w:rsid w:val="007E5DA2"/>
    <w:rsid w:val="007F2EE6"/>
    <w:rsid w:val="007F67F2"/>
    <w:rsid w:val="00804FD2"/>
    <w:rsid w:val="00807515"/>
    <w:rsid w:val="00807D7A"/>
    <w:rsid w:val="0081262C"/>
    <w:rsid w:val="00812C18"/>
    <w:rsid w:val="00821A7D"/>
    <w:rsid w:val="008221B7"/>
    <w:rsid w:val="00823964"/>
    <w:rsid w:val="008306A1"/>
    <w:rsid w:val="00831B93"/>
    <w:rsid w:val="008436E3"/>
    <w:rsid w:val="008454B5"/>
    <w:rsid w:val="00845D73"/>
    <w:rsid w:val="00850E86"/>
    <w:rsid w:val="00852D98"/>
    <w:rsid w:val="00853117"/>
    <w:rsid w:val="008542A8"/>
    <w:rsid w:val="00854FD6"/>
    <w:rsid w:val="00856041"/>
    <w:rsid w:val="0085694F"/>
    <w:rsid w:val="008607A7"/>
    <w:rsid w:val="00861DD8"/>
    <w:rsid w:val="0086315E"/>
    <w:rsid w:val="008657CB"/>
    <w:rsid w:val="0087203E"/>
    <w:rsid w:val="00877C87"/>
    <w:rsid w:val="00884446"/>
    <w:rsid w:val="00884E83"/>
    <w:rsid w:val="00887BD6"/>
    <w:rsid w:val="0089353D"/>
    <w:rsid w:val="00895B35"/>
    <w:rsid w:val="00897556"/>
    <w:rsid w:val="008A0BF9"/>
    <w:rsid w:val="008A1B6F"/>
    <w:rsid w:val="008A2995"/>
    <w:rsid w:val="008A5DCB"/>
    <w:rsid w:val="008B1820"/>
    <w:rsid w:val="008B1A71"/>
    <w:rsid w:val="008B4820"/>
    <w:rsid w:val="008B53A2"/>
    <w:rsid w:val="008B6B82"/>
    <w:rsid w:val="008B6DA4"/>
    <w:rsid w:val="008B6DE2"/>
    <w:rsid w:val="008C10A9"/>
    <w:rsid w:val="008C111F"/>
    <w:rsid w:val="008C1BA4"/>
    <w:rsid w:val="008C2718"/>
    <w:rsid w:val="008C2D26"/>
    <w:rsid w:val="008C3588"/>
    <w:rsid w:val="008D0004"/>
    <w:rsid w:val="008D09EC"/>
    <w:rsid w:val="008D203B"/>
    <w:rsid w:val="008D3B5D"/>
    <w:rsid w:val="008D5B26"/>
    <w:rsid w:val="008E3638"/>
    <w:rsid w:val="008E3A8F"/>
    <w:rsid w:val="008E6A06"/>
    <w:rsid w:val="008F0514"/>
    <w:rsid w:val="008F3DCB"/>
    <w:rsid w:val="008F6C92"/>
    <w:rsid w:val="009000B3"/>
    <w:rsid w:val="0090213F"/>
    <w:rsid w:val="00907992"/>
    <w:rsid w:val="00910C9B"/>
    <w:rsid w:val="00917A98"/>
    <w:rsid w:val="00924157"/>
    <w:rsid w:val="00930FCC"/>
    <w:rsid w:val="00931C63"/>
    <w:rsid w:val="0093725A"/>
    <w:rsid w:val="009413E3"/>
    <w:rsid w:val="009463BF"/>
    <w:rsid w:val="00946C71"/>
    <w:rsid w:val="00951CAC"/>
    <w:rsid w:val="00960098"/>
    <w:rsid w:val="0096113C"/>
    <w:rsid w:val="00962978"/>
    <w:rsid w:val="00963608"/>
    <w:rsid w:val="00965D42"/>
    <w:rsid w:val="00967877"/>
    <w:rsid w:val="009679CB"/>
    <w:rsid w:val="00971B77"/>
    <w:rsid w:val="009741DF"/>
    <w:rsid w:val="0097791B"/>
    <w:rsid w:val="00980D6A"/>
    <w:rsid w:val="009816F5"/>
    <w:rsid w:val="009827F7"/>
    <w:rsid w:val="00982CB2"/>
    <w:rsid w:val="0098418E"/>
    <w:rsid w:val="009856E7"/>
    <w:rsid w:val="00987694"/>
    <w:rsid w:val="009878F1"/>
    <w:rsid w:val="00987F4F"/>
    <w:rsid w:val="00992876"/>
    <w:rsid w:val="00992D96"/>
    <w:rsid w:val="00997612"/>
    <w:rsid w:val="009B1B8D"/>
    <w:rsid w:val="009B3D1E"/>
    <w:rsid w:val="009B62E6"/>
    <w:rsid w:val="009B7B01"/>
    <w:rsid w:val="009B7F54"/>
    <w:rsid w:val="009C65C1"/>
    <w:rsid w:val="009C79B4"/>
    <w:rsid w:val="009D0461"/>
    <w:rsid w:val="009D0C42"/>
    <w:rsid w:val="009E4E30"/>
    <w:rsid w:val="009F6A7D"/>
    <w:rsid w:val="009F70E6"/>
    <w:rsid w:val="00A0163D"/>
    <w:rsid w:val="00A040A6"/>
    <w:rsid w:val="00A10CA6"/>
    <w:rsid w:val="00A1187D"/>
    <w:rsid w:val="00A1279F"/>
    <w:rsid w:val="00A13083"/>
    <w:rsid w:val="00A20C13"/>
    <w:rsid w:val="00A22080"/>
    <w:rsid w:val="00A23A2D"/>
    <w:rsid w:val="00A2737F"/>
    <w:rsid w:val="00A35714"/>
    <w:rsid w:val="00A36789"/>
    <w:rsid w:val="00A430B0"/>
    <w:rsid w:val="00A45963"/>
    <w:rsid w:val="00A45BA8"/>
    <w:rsid w:val="00A461F1"/>
    <w:rsid w:val="00A56049"/>
    <w:rsid w:val="00A570ED"/>
    <w:rsid w:val="00A61D61"/>
    <w:rsid w:val="00A740B5"/>
    <w:rsid w:val="00A77521"/>
    <w:rsid w:val="00A77A55"/>
    <w:rsid w:val="00A8058C"/>
    <w:rsid w:val="00A81B6E"/>
    <w:rsid w:val="00A91270"/>
    <w:rsid w:val="00A92C44"/>
    <w:rsid w:val="00A9570D"/>
    <w:rsid w:val="00A95FFC"/>
    <w:rsid w:val="00AA083D"/>
    <w:rsid w:val="00AA359D"/>
    <w:rsid w:val="00AA3D58"/>
    <w:rsid w:val="00AA6151"/>
    <w:rsid w:val="00AB0672"/>
    <w:rsid w:val="00AB22D3"/>
    <w:rsid w:val="00AB6126"/>
    <w:rsid w:val="00AB639F"/>
    <w:rsid w:val="00AB6590"/>
    <w:rsid w:val="00AC1EA4"/>
    <w:rsid w:val="00AC473B"/>
    <w:rsid w:val="00AC5A87"/>
    <w:rsid w:val="00AC79C6"/>
    <w:rsid w:val="00AD0F5A"/>
    <w:rsid w:val="00AD3BF2"/>
    <w:rsid w:val="00AD701B"/>
    <w:rsid w:val="00AE0685"/>
    <w:rsid w:val="00AE2183"/>
    <w:rsid w:val="00AF0FA4"/>
    <w:rsid w:val="00AF4648"/>
    <w:rsid w:val="00AF670E"/>
    <w:rsid w:val="00B00951"/>
    <w:rsid w:val="00B02F09"/>
    <w:rsid w:val="00B02F1A"/>
    <w:rsid w:val="00B07DA0"/>
    <w:rsid w:val="00B113EE"/>
    <w:rsid w:val="00B11449"/>
    <w:rsid w:val="00B15B21"/>
    <w:rsid w:val="00B17FD8"/>
    <w:rsid w:val="00B21C37"/>
    <w:rsid w:val="00B21D35"/>
    <w:rsid w:val="00B22A9C"/>
    <w:rsid w:val="00B232EB"/>
    <w:rsid w:val="00B2390E"/>
    <w:rsid w:val="00B25AF2"/>
    <w:rsid w:val="00B30C57"/>
    <w:rsid w:val="00B32936"/>
    <w:rsid w:val="00B40044"/>
    <w:rsid w:val="00B4225A"/>
    <w:rsid w:val="00B464BA"/>
    <w:rsid w:val="00B50AAF"/>
    <w:rsid w:val="00B53FD2"/>
    <w:rsid w:val="00B6017C"/>
    <w:rsid w:val="00B60EEB"/>
    <w:rsid w:val="00B66084"/>
    <w:rsid w:val="00B7010B"/>
    <w:rsid w:val="00B72578"/>
    <w:rsid w:val="00B806F6"/>
    <w:rsid w:val="00B809ED"/>
    <w:rsid w:val="00B810B9"/>
    <w:rsid w:val="00B83B3B"/>
    <w:rsid w:val="00B853CA"/>
    <w:rsid w:val="00B853E6"/>
    <w:rsid w:val="00B861C7"/>
    <w:rsid w:val="00B91566"/>
    <w:rsid w:val="00B9158B"/>
    <w:rsid w:val="00B953C7"/>
    <w:rsid w:val="00B965C5"/>
    <w:rsid w:val="00BA00C9"/>
    <w:rsid w:val="00BA0D26"/>
    <w:rsid w:val="00BB788D"/>
    <w:rsid w:val="00BC00F2"/>
    <w:rsid w:val="00BC126D"/>
    <w:rsid w:val="00BC12EF"/>
    <w:rsid w:val="00BD0167"/>
    <w:rsid w:val="00BD3BE2"/>
    <w:rsid w:val="00BD6698"/>
    <w:rsid w:val="00BE5AE0"/>
    <w:rsid w:val="00BE5FBA"/>
    <w:rsid w:val="00BF3E46"/>
    <w:rsid w:val="00C0207D"/>
    <w:rsid w:val="00C03456"/>
    <w:rsid w:val="00C03876"/>
    <w:rsid w:val="00C04138"/>
    <w:rsid w:val="00C06420"/>
    <w:rsid w:val="00C13F4B"/>
    <w:rsid w:val="00C15BA1"/>
    <w:rsid w:val="00C160EB"/>
    <w:rsid w:val="00C20890"/>
    <w:rsid w:val="00C22456"/>
    <w:rsid w:val="00C22524"/>
    <w:rsid w:val="00C23A47"/>
    <w:rsid w:val="00C27132"/>
    <w:rsid w:val="00C30323"/>
    <w:rsid w:val="00C30BA0"/>
    <w:rsid w:val="00C322BD"/>
    <w:rsid w:val="00C32B9C"/>
    <w:rsid w:val="00C37ABA"/>
    <w:rsid w:val="00C40586"/>
    <w:rsid w:val="00C45C7A"/>
    <w:rsid w:val="00C46E28"/>
    <w:rsid w:val="00C50FC4"/>
    <w:rsid w:val="00C53E02"/>
    <w:rsid w:val="00C56CDE"/>
    <w:rsid w:val="00C63BFC"/>
    <w:rsid w:val="00C65340"/>
    <w:rsid w:val="00C653DF"/>
    <w:rsid w:val="00C7009F"/>
    <w:rsid w:val="00C76B26"/>
    <w:rsid w:val="00C77A54"/>
    <w:rsid w:val="00C82873"/>
    <w:rsid w:val="00C92EE1"/>
    <w:rsid w:val="00C956E7"/>
    <w:rsid w:val="00CA3C1D"/>
    <w:rsid w:val="00CA5107"/>
    <w:rsid w:val="00CB2383"/>
    <w:rsid w:val="00CB33FB"/>
    <w:rsid w:val="00CB452D"/>
    <w:rsid w:val="00CB5F23"/>
    <w:rsid w:val="00CB74F1"/>
    <w:rsid w:val="00CB7B00"/>
    <w:rsid w:val="00CC11AF"/>
    <w:rsid w:val="00CC369A"/>
    <w:rsid w:val="00CC3A20"/>
    <w:rsid w:val="00CC5A5B"/>
    <w:rsid w:val="00CD053F"/>
    <w:rsid w:val="00CD4623"/>
    <w:rsid w:val="00CD6104"/>
    <w:rsid w:val="00CD7B36"/>
    <w:rsid w:val="00CE2C20"/>
    <w:rsid w:val="00CE32F5"/>
    <w:rsid w:val="00CE74F0"/>
    <w:rsid w:val="00CF1A6E"/>
    <w:rsid w:val="00CF2F7A"/>
    <w:rsid w:val="00CF7B01"/>
    <w:rsid w:val="00D014CA"/>
    <w:rsid w:val="00D01AF4"/>
    <w:rsid w:val="00D02028"/>
    <w:rsid w:val="00D02BF1"/>
    <w:rsid w:val="00D034C8"/>
    <w:rsid w:val="00D06483"/>
    <w:rsid w:val="00D0662B"/>
    <w:rsid w:val="00D1124A"/>
    <w:rsid w:val="00D132D1"/>
    <w:rsid w:val="00D15D41"/>
    <w:rsid w:val="00D17A34"/>
    <w:rsid w:val="00D20C5C"/>
    <w:rsid w:val="00D22C65"/>
    <w:rsid w:val="00D26393"/>
    <w:rsid w:val="00D30750"/>
    <w:rsid w:val="00D3142E"/>
    <w:rsid w:val="00D327CC"/>
    <w:rsid w:val="00D353B5"/>
    <w:rsid w:val="00D37F93"/>
    <w:rsid w:val="00D43421"/>
    <w:rsid w:val="00D44F7E"/>
    <w:rsid w:val="00D46889"/>
    <w:rsid w:val="00D5113E"/>
    <w:rsid w:val="00D57DA2"/>
    <w:rsid w:val="00D62021"/>
    <w:rsid w:val="00D64B88"/>
    <w:rsid w:val="00D6598F"/>
    <w:rsid w:val="00D65BAC"/>
    <w:rsid w:val="00D6679C"/>
    <w:rsid w:val="00D67CDE"/>
    <w:rsid w:val="00D735A9"/>
    <w:rsid w:val="00D74401"/>
    <w:rsid w:val="00D84D94"/>
    <w:rsid w:val="00D85612"/>
    <w:rsid w:val="00D86629"/>
    <w:rsid w:val="00D9181D"/>
    <w:rsid w:val="00D969A0"/>
    <w:rsid w:val="00D97A0E"/>
    <w:rsid w:val="00DA2BB2"/>
    <w:rsid w:val="00DA7C8F"/>
    <w:rsid w:val="00DB1099"/>
    <w:rsid w:val="00DB11CD"/>
    <w:rsid w:val="00DB4BE8"/>
    <w:rsid w:val="00DD1663"/>
    <w:rsid w:val="00DD1E30"/>
    <w:rsid w:val="00DD6507"/>
    <w:rsid w:val="00DD663A"/>
    <w:rsid w:val="00DE1F0E"/>
    <w:rsid w:val="00DE23BA"/>
    <w:rsid w:val="00DE4BFE"/>
    <w:rsid w:val="00DF29D4"/>
    <w:rsid w:val="00DF3BEB"/>
    <w:rsid w:val="00DF3E0E"/>
    <w:rsid w:val="00E03A94"/>
    <w:rsid w:val="00E04C37"/>
    <w:rsid w:val="00E05F65"/>
    <w:rsid w:val="00E06082"/>
    <w:rsid w:val="00E120F5"/>
    <w:rsid w:val="00E12F52"/>
    <w:rsid w:val="00E14814"/>
    <w:rsid w:val="00E2197D"/>
    <w:rsid w:val="00E23C21"/>
    <w:rsid w:val="00E269A8"/>
    <w:rsid w:val="00E305DA"/>
    <w:rsid w:val="00E34323"/>
    <w:rsid w:val="00E34E2A"/>
    <w:rsid w:val="00E3632C"/>
    <w:rsid w:val="00E37D37"/>
    <w:rsid w:val="00E4461A"/>
    <w:rsid w:val="00E4675A"/>
    <w:rsid w:val="00E46C7F"/>
    <w:rsid w:val="00E53BD9"/>
    <w:rsid w:val="00E54764"/>
    <w:rsid w:val="00E600D2"/>
    <w:rsid w:val="00E6166C"/>
    <w:rsid w:val="00E61D3C"/>
    <w:rsid w:val="00E67AA0"/>
    <w:rsid w:val="00E7134E"/>
    <w:rsid w:val="00E72EB8"/>
    <w:rsid w:val="00E73733"/>
    <w:rsid w:val="00E77AF2"/>
    <w:rsid w:val="00E8071E"/>
    <w:rsid w:val="00E86805"/>
    <w:rsid w:val="00E86F9A"/>
    <w:rsid w:val="00E87A6B"/>
    <w:rsid w:val="00E90E28"/>
    <w:rsid w:val="00E922A4"/>
    <w:rsid w:val="00E92331"/>
    <w:rsid w:val="00E968C3"/>
    <w:rsid w:val="00E96B9E"/>
    <w:rsid w:val="00E97D1F"/>
    <w:rsid w:val="00EA3B5C"/>
    <w:rsid w:val="00EA54BE"/>
    <w:rsid w:val="00EB0E4B"/>
    <w:rsid w:val="00EC10FA"/>
    <w:rsid w:val="00EC42E0"/>
    <w:rsid w:val="00EC56C5"/>
    <w:rsid w:val="00ED2165"/>
    <w:rsid w:val="00EE2755"/>
    <w:rsid w:val="00EE73EC"/>
    <w:rsid w:val="00EF2BC7"/>
    <w:rsid w:val="00EF65CF"/>
    <w:rsid w:val="00F0133B"/>
    <w:rsid w:val="00F052DA"/>
    <w:rsid w:val="00F1272C"/>
    <w:rsid w:val="00F1325E"/>
    <w:rsid w:val="00F14D58"/>
    <w:rsid w:val="00F156CE"/>
    <w:rsid w:val="00F2332C"/>
    <w:rsid w:val="00F2644E"/>
    <w:rsid w:val="00F26F63"/>
    <w:rsid w:val="00F27B47"/>
    <w:rsid w:val="00F32EFB"/>
    <w:rsid w:val="00F33A50"/>
    <w:rsid w:val="00F3599F"/>
    <w:rsid w:val="00F37335"/>
    <w:rsid w:val="00F414C7"/>
    <w:rsid w:val="00F4774B"/>
    <w:rsid w:val="00F5060D"/>
    <w:rsid w:val="00F50F36"/>
    <w:rsid w:val="00F53B6E"/>
    <w:rsid w:val="00F53EE2"/>
    <w:rsid w:val="00F5544E"/>
    <w:rsid w:val="00F559DD"/>
    <w:rsid w:val="00F6594B"/>
    <w:rsid w:val="00F7149A"/>
    <w:rsid w:val="00F73AB5"/>
    <w:rsid w:val="00F75F04"/>
    <w:rsid w:val="00F818C9"/>
    <w:rsid w:val="00F839E7"/>
    <w:rsid w:val="00F8761B"/>
    <w:rsid w:val="00F8784E"/>
    <w:rsid w:val="00F90350"/>
    <w:rsid w:val="00F90670"/>
    <w:rsid w:val="00F94DC6"/>
    <w:rsid w:val="00F953A6"/>
    <w:rsid w:val="00F973B0"/>
    <w:rsid w:val="00FA2FDC"/>
    <w:rsid w:val="00FA5685"/>
    <w:rsid w:val="00FC32B7"/>
    <w:rsid w:val="00FC459B"/>
    <w:rsid w:val="00FC4AEE"/>
    <w:rsid w:val="00FC6D10"/>
    <w:rsid w:val="00FC6D20"/>
    <w:rsid w:val="00FD0D1C"/>
    <w:rsid w:val="00FD1EEA"/>
    <w:rsid w:val="00FD7354"/>
    <w:rsid w:val="00FF066B"/>
    <w:rsid w:val="00FF4A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F7AF92"/>
  <w15:chartTrackingRefBased/>
  <w15:docId w15:val="{72B9FE9E-060C-4A9A-B25C-FFB6F003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E48"/>
    <w:pPr>
      <w:spacing w:line="260" w:lineRule="atLeast"/>
      <w:jc w:val="both"/>
    </w:pPr>
    <w:rPr>
      <w:rFonts w:ascii="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R11articletype">
    <w:name w:val="IPR_1.1_article_type"/>
    <w:next w:val="Normal"/>
    <w:qFormat/>
    <w:rsid w:val="00884E83"/>
    <w:pPr>
      <w:adjustRightInd w:val="0"/>
      <w:snapToGrid w:val="0"/>
      <w:spacing w:before="240"/>
    </w:pPr>
    <w:rPr>
      <w:rFonts w:ascii="Times New Roman" w:eastAsia="Times New Roman" w:hAnsi="Times New Roman"/>
      <w:i/>
      <w:snapToGrid w:val="0"/>
      <w:color w:val="000000"/>
      <w:szCs w:val="22"/>
      <w:lang w:eastAsia="de-DE" w:bidi="en-US"/>
    </w:rPr>
  </w:style>
  <w:style w:type="paragraph" w:customStyle="1" w:styleId="IPR12title">
    <w:name w:val="IPR_1.2_title"/>
    <w:next w:val="Normal"/>
    <w:qFormat/>
    <w:rsid w:val="00D1124A"/>
    <w:pPr>
      <w:adjustRightInd w:val="0"/>
      <w:snapToGrid w:val="0"/>
      <w:spacing w:after="240" w:line="240" w:lineRule="atLeast"/>
    </w:pPr>
    <w:rPr>
      <w:rFonts w:ascii="Times New Roman" w:eastAsia="Times New Roman" w:hAnsi="Times New Roman"/>
      <w:b/>
      <w:snapToGrid w:val="0"/>
      <w:color w:val="000000"/>
      <w:sz w:val="36"/>
      <w:lang w:eastAsia="de-DE" w:bidi="en-US"/>
    </w:rPr>
  </w:style>
  <w:style w:type="paragraph" w:customStyle="1" w:styleId="IPR13authornames">
    <w:name w:val="IPR_1.3_authornames"/>
    <w:next w:val="Normal"/>
    <w:autoRedefine/>
    <w:qFormat/>
    <w:rsid w:val="00B9158B"/>
    <w:pPr>
      <w:adjustRightInd w:val="0"/>
      <w:snapToGrid w:val="0"/>
      <w:spacing w:after="360" w:line="260" w:lineRule="atLeast"/>
    </w:pPr>
    <w:rPr>
      <w:rFonts w:ascii="Times New Roman" w:eastAsia="Times New Roman" w:hAnsi="Times New Roman"/>
      <w:b/>
      <w:color w:val="000000"/>
      <w:szCs w:val="22"/>
      <w:lang w:eastAsia="de-DE" w:bidi="en-US"/>
    </w:rPr>
  </w:style>
  <w:style w:type="paragraph" w:customStyle="1" w:styleId="IPR14history">
    <w:name w:val="IPR_1.4_history"/>
    <w:basedOn w:val="Normal"/>
    <w:next w:val="Normal"/>
    <w:qFormat/>
    <w:rsid w:val="00C04138"/>
    <w:pPr>
      <w:adjustRightInd w:val="0"/>
      <w:snapToGrid w:val="0"/>
      <w:spacing w:line="240" w:lineRule="atLeast"/>
      <w:ind w:right="113"/>
      <w:jc w:val="left"/>
    </w:pPr>
    <w:rPr>
      <w:rFonts w:eastAsia="Times New Roman"/>
      <w:sz w:val="14"/>
      <w:lang w:eastAsia="de-DE" w:bidi="en-US"/>
    </w:rPr>
  </w:style>
  <w:style w:type="paragraph" w:customStyle="1" w:styleId="IPR16affiliation">
    <w:name w:val="IPR_1.6_affiliation"/>
    <w:autoRedefine/>
    <w:qFormat/>
    <w:rsid w:val="000463B5"/>
    <w:pPr>
      <w:adjustRightInd w:val="0"/>
      <w:snapToGrid w:val="0"/>
      <w:spacing w:line="200" w:lineRule="atLeast"/>
      <w:ind w:left="2808" w:hanging="202"/>
    </w:pPr>
    <w:rPr>
      <w:rFonts w:ascii="Times New Roman" w:eastAsia="Times New Roman" w:hAnsi="Times New Roman"/>
      <w:color w:val="000000"/>
      <w:sz w:val="16"/>
      <w:szCs w:val="18"/>
      <w:lang w:eastAsia="de-DE" w:bidi="en-US"/>
    </w:rPr>
  </w:style>
  <w:style w:type="paragraph" w:customStyle="1" w:styleId="IPR17abstract">
    <w:name w:val="IPR_1.7_abstract"/>
    <w:next w:val="Normal"/>
    <w:autoRedefine/>
    <w:qFormat/>
    <w:rsid w:val="007A7A81"/>
    <w:pPr>
      <w:adjustRightInd w:val="0"/>
      <w:snapToGrid w:val="0"/>
      <w:spacing w:before="240" w:line="260" w:lineRule="atLeast"/>
      <w:ind w:left="2606"/>
      <w:jc w:val="both"/>
    </w:pPr>
    <w:rPr>
      <w:rFonts w:ascii="Times New Roman" w:eastAsia="Times New Roman" w:hAnsi="Times New Roman"/>
      <w:color w:val="000000"/>
      <w:sz w:val="18"/>
      <w:szCs w:val="22"/>
      <w:lang w:eastAsia="de-DE" w:bidi="en-US"/>
    </w:rPr>
  </w:style>
  <w:style w:type="paragraph" w:customStyle="1" w:styleId="IPR18keywords">
    <w:name w:val="IPR_1.8_keywords"/>
    <w:next w:val="Normal"/>
    <w:autoRedefine/>
    <w:qFormat/>
    <w:rsid w:val="00AE2183"/>
    <w:pPr>
      <w:adjustRightInd w:val="0"/>
      <w:snapToGrid w:val="0"/>
      <w:spacing w:before="240" w:line="260" w:lineRule="atLeast"/>
      <w:ind w:left="2606"/>
      <w:jc w:val="both"/>
    </w:pPr>
    <w:rPr>
      <w:rFonts w:ascii="Times New Roman" w:eastAsia="Times New Roman" w:hAnsi="Times New Roman"/>
      <w:snapToGrid w:val="0"/>
      <w:color w:val="000000"/>
      <w:sz w:val="18"/>
      <w:szCs w:val="22"/>
      <w:lang w:eastAsia="de-DE" w:bidi="en-US"/>
    </w:rPr>
  </w:style>
  <w:style w:type="paragraph" w:customStyle="1" w:styleId="IPR19line">
    <w:name w:val="IPR_1.9_line"/>
    <w:autoRedefine/>
    <w:qFormat/>
    <w:rsid w:val="00F26F63"/>
    <w:pPr>
      <w:pBdr>
        <w:bottom w:val="single" w:sz="6" w:space="1" w:color="auto"/>
      </w:pBdr>
      <w:adjustRightInd w:val="0"/>
      <w:snapToGrid w:val="0"/>
      <w:spacing w:after="480" w:line="260" w:lineRule="atLeast"/>
      <w:ind w:left="2606"/>
      <w:jc w:val="both"/>
    </w:pPr>
    <w:rPr>
      <w:rFonts w:ascii="Times New Roman" w:eastAsia="Times New Roman" w:hAnsi="Times New Roman" w:cs="Cordia New"/>
      <w:color w:val="000000"/>
      <w:szCs w:val="24"/>
      <w:lang w:eastAsia="de-DE" w:bidi="en-US"/>
    </w:rPr>
  </w:style>
  <w:style w:type="paragraph" w:customStyle="1" w:styleId="IPRauthorcorrespondence">
    <w:name w:val="IPR_author_correspondence"/>
    <w:qFormat/>
    <w:rsid w:val="00884E83"/>
    <w:pPr>
      <w:kinsoku w:val="0"/>
      <w:overflowPunct w:val="0"/>
      <w:autoSpaceDE w:val="0"/>
      <w:autoSpaceDN w:val="0"/>
      <w:adjustRightInd w:val="0"/>
      <w:snapToGrid w:val="0"/>
      <w:spacing w:line="200" w:lineRule="atLeast"/>
      <w:ind w:left="2808" w:hanging="202"/>
    </w:pPr>
    <w:rPr>
      <w:rFonts w:ascii="Times New Roman" w:eastAsia="Times New Roman" w:hAnsi="Times New Roman"/>
      <w:snapToGrid w:val="0"/>
      <w:color w:val="000000"/>
      <w:sz w:val="16"/>
      <w:lang w:eastAsia="de-DE" w:bidi="en-US"/>
    </w:rPr>
  </w:style>
  <w:style w:type="paragraph" w:styleId="Footer">
    <w:name w:val="footer"/>
    <w:basedOn w:val="Normal"/>
    <w:link w:val="FooterChar"/>
    <w:uiPriority w:val="99"/>
    <w:rsid w:val="00C04138"/>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C04138"/>
    <w:rPr>
      <w:rFonts w:ascii="Palatino Linotype" w:hAnsi="Palatino Linotype"/>
      <w:noProof/>
      <w:color w:val="000000"/>
      <w:szCs w:val="18"/>
    </w:rPr>
  </w:style>
  <w:style w:type="paragraph" w:styleId="Header">
    <w:name w:val="header"/>
    <w:basedOn w:val="Normal"/>
    <w:link w:val="HeaderChar"/>
    <w:uiPriority w:val="99"/>
    <w:rsid w:val="00C0413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C04138"/>
    <w:rPr>
      <w:rFonts w:ascii="Palatino Linotype" w:hAnsi="Palatino Linotype"/>
      <w:noProof/>
      <w:color w:val="000000"/>
      <w:szCs w:val="18"/>
    </w:rPr>
  </w:style>
  <w:style w:type="paragraph" w:customStyle="1" w:styleId="IPRheaderjournallogo">
    <w:name w:val="IPR_header_journal_logo"/>
    <w:qFormat/>
    <w:rsid w:val="00897556"/>
    <w:pPr>
      <w:adjustRightInd w:val="0"/>
      <w:snapToGrid w:val="0"/>
      <w:spacing w:line="260" w:lineRule="atLeast"/>
      <w:jc w:val="both"/>
    </w:pPr>
    <w:rPr>
      <w:rFonts w:ascii="Times New Roman" w:eastAsia="Times New Roman" w:hAnsi="Times New Roman"/>
      <w:i/>
      <w:color w:val="000000"/>
      <w:sz w:val="24"/>
      <w:szCs w:val="22"/>
      <w:lang w:eastAsia="de-CH"/>
    </w:rPr>
  </w:style>
  <w:style w:type="paragraph" w:customStyle="1" w:styleId="IPRtextnoindent">
    <w:name w:val="IPR_text_no_indent"/>
    <w:basedOn w:val="IPR31Firstpagetext"/>
    <w:qFormat/>
    <w:rsid w:val="00B6017C"/>
    <w:pPr>
      <w:ind w:left="0"/>
    </w:pPr>
  </w:style>
  <w:style w:type="paragraph" w:customStyle="1" w:styleId="IPR31Firstpagetext">
    <w:name w:val="IPR_3.1_First page text"/>
    <w:autoRedefine/>
    <w:qFormat/>
    <w:rsid w:val="000243F4"/>
    <w:pPr>
      <w:adjustRightInd w:val="0"/>
      <w:snapToGrid w:val="0"/>
      <w:spacing w:line="228" w:lineRule="auto"/>
      <w:ind w:left="2606" w:firstLine="432"/>
      <w:jc w:val="both"/>
    </w:pPr>
    <w:rPr>
      <w:rFonts w:ascii="Times New Roman" w:eastAsia="Times New Roman" w:hAnsi="Times New Roman"/>
      <w:snapToGrid w:val="0"/>
      <w:color w:val="000000"/>
      <w:spacing w:val="-2"/>
      <w:szCs w:val="22"/>
      <w:lang w:eastAsia="de-DE" w:bidi="en-US"/>
    </w:rPr>
  </w:style>
  <w:style w:type="paragraph" w:customStyle="1" w:styleId="IPR32textsecondpagetextafterheading">
    <w:name w:val="IPR_3.2_text_second page text after heading"/>
    <w:qFormat/>
    <w:rsid w:val="00405284"/>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IPR34textspacebefore">
    <w:name w:val="IPR_3.4_text_space_before"/>
    <w:qFormat/>
    <w:rsid w:val="00316D89"/>
    <w:pPr>
      <w:adjustRightInd w:val="0"/>
      <w:snapToGrid w:val="0"/>
      <w:spacing w:before="240" w:after="120" w:line="228" w:lineRule="auto"/>
      <w:ind w:firstLine="432"/>
      <w:jc w:val="both"/>
    </w:pPr>
    <w:rPr>
      <w:rFonts w:ascii="Times New Roman" w:eastAsia="Times New Roman" w:hAnsi="Times New Roman"/>
      <w:snapToGrid w:val="0"/>
      <w:color w:val="000000"/>
      <w:szCs w:val="22"/>
      <w:lang w:eastAsia="de-DE" w:bidi="en-US"/>
    </w:rPr>
  </w:style>
  <w:style w:type="paragraph" w:customStyle="1" w:styleId="IPR35textbeforelist">
    <w:name w:val="IPR_3.5_text_before_list"/>
    <w:qFormat/>
    <w:rsid w:val="00E2197D"/>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IPR36textafterlist">
    <w:name w:val="IPR_3.6_text_after_list"/>
    <w:qFormat/>
    <w:rsid w:val="00671057"/>
    <w:pPr>
      <w:adjustRightInd w:val="0"/>
      <w:snapToGrid w:val="0"/>
      <w:spacing w:before="120" w:line="228" w:lineRule="auto"/>
      <w:ind w:firstLine="432"/>
      <w:jc w:val="both"/>
    </w:pPr>
    <w:rPr>
      <w:rFonts w:ascii="Times New Roman" w:eastAsia="Times New Roman" w:hAnsi="Times New Roman"/>
      <w:snapToGrid w:val="0"/>
      <w:color w:val="000000"/>
      <w:szCs w:val="22"/>
      <w:lang w:eastAsia="de-DE" w:bidi="en-US"/>
    </w:rPr>
  </w:style>
  <w:style w:type="paragraph" w:customStyle="1" w:styleId="IPR37itemize">
    <w:name w:val="IPR_3.7_itemize"/>
    <w:qFormat/>
    <w:rsid w:val="00D353B5"/>
    <w:pPr>
      <w:numPr>
        <w:numId w:val="24"/>
      </w:numPr>
      <w:adjustRightInd w:val="0"/>
      <w:snapToGrid w:val="0"/>
      <w:spacing w:line="228" w:lineRule="auto"/>
      <w:ind w:left="432" w:hanging="432"/>
      <w:jc w:val="both"/>
    </w:pPr>
    <w:rPr>
      <w:rFonts w:ascii="Times New Roman" w:eastAsia="Times New Roman" w:hAnsi="Times New Roman"/>
      <w:color w:val="000000"/>
      <w:szCs w:val="22"/>
      <w:lang w:eastAsia="de-DE" w:bidi="en-US"/>
    </w:rPr>
  </w:style>
  <w:style w:type="paragraph" w:customStyle="1" w:styleId="IPR38bullet">
    <w:name w:val="IPR_3.8_bullet"/>
    <w:qFormat/>
    <w:rsid w:val="00D353B5"/>
    <w:pPr>
      <w:numPr>
        <w:numId w:val="25"/>
      </w:numPr>
      <w:adjustRightInd w:val="0"/>
      <w:snapToGrid w:val="0"/>
      <w:spacing w:before="60" w:line="228" w:lineRule="auto"/>
      <w:ind w:left="432" w:hanging="432"/>
      <w:jc w:val="both"/>
    </w:pPr>
    <w:rPr>
      <w:rFonts w:ascii="Times New Roman" w:eastAsia="Times New Roman" w:hAnsi="Times New Roman"/>
      <w:color w:val="000000"/>
      <w:szCs w:val="22"/>
      <w:lang w:eastAsia="de-DE" w:bidi="en-US"/>
    </w:rPr>
  </w:style>
  <w:style w:type="paragraph" w:customStyle="1" w:styleId="IPR31text">
    <w:name w:val="IPR_3.1_text"/>
    <w:qFormat/>
    <w:rsid w:val="0098418E"/>
    <w:pPr>
      <w:adjustRightInd w:val="0"/>
      <w:snapToGrid w:val="0"/>
      <w:spacing w:line="228" w:lineRule="auto"/>
      <w:ind w:firstLine="432"/>
      <w:jc w:val="both"/>
    </w:pPr>
    <w:rPr>
      <w:rFonts w:ascii="Times New Roman" w:eastAsia="Times New Roman" w:hAnsi="Times New Roman"/>
      <w:snapToGrid w:val="0"/>
      <w:color w:val="000000"/>
      <w:szCs w:val="22"/>
      <w:lang w:eastAsia="de-DE" w:bidi="en-US"/>
    </w:rPr>
  </w:style>
  <w:style w:type="paragraph" w:customStyle="1" w:styleId="IPR41tablecaption">
    <w:name w:val="IPR_4.1_table_caption"/>
    <w:qFormat/>
    <w:rsid w:val="008E6A06"/>
    <w:pPr>
      <w:adjustRightInd w:val="0"/>
      <w:snapToGrid w:val="0"/>
      <w:spacing w:before="240" w:after="120" w:line="228" w:lineRule="auto"/>
      <w:jc w:val="center"/>
    </w:pPr>
    <w:rPr>
      <w:rFonts w:ascii="Times New Roman" w:eastAsia="Times New Roman" w:hAnsi="Times New Roman" w:cs="Cordia New"/>
      <w:color w:val="000000"/>
      <w:sz w:val="18"/>
      <w:szCs w:val="22"/>
      <w:lang w:eastAsia="de-DE" w:bidi="en-US"/>
    </w:rPr>
  </w:style>
  <w:style w:type="paragraph" w:customStyle="1" w:styleId="IPR42tablebody">
    <w:name w:val="IPR_4.2_table_body"/>
    <w:qFormat/>
    <w:rsid w:val="008E6A06"/>
    <w:pPr>
      <w:adjustRightInd w:val="0"/>
      <w:snapToGrid w:val="0"/>
      <w:spacing w:line="260" w:lineRule="atLeast"/>
      <w:jc w:val="center"/>
    </w:pPr>
    <w:rPr>
      <w:rFonts w:ascii="Times New Roman" w:eastAsia="Times New Roman" w:hAnsi="Times New Roman"/>
      <w:snapToGrid w:val="0"/>
      <w:color w:val="000000"/>
      <w:lang w:eastAsia="de-DE" w:bidi="en-US"/>
    </w:rPr>
  </w:style>
  <w:style w:type="paragraph" w:customStyle="1" w:styleId="IPR43tablefooter">
    <w:name w:val="IPR_4.3_table_footer"/>
    <w:next w:val="IPR31Firstpagetext"/>
    <w:qFormat/>
    <w:rsid w:val="0098418E"/>
    <w:pPr>
      <w:adjustRightInd w:val="0"/>
      <w:snapToGrid w:val="0"/>
      <w:spacing w:line="228" w:lineRule="auto"/>
      <w:jc w:val="both"/>
    </w:pPr>
    <w:rPr>
      <w:rFonts w:ascii="Times New Roman" w:eastAsia="Times New Roman" w:hAnsi="Times New Roman" w:cs="Cordia New"/>
      <w:color w:val="000000"/>
      <w:sz w:val="18"/>
      <w:szCs w:val="22"/>
      <w:lang w:eastAsia="de-DE" w:bidi="en-US"/>
    </w:rPr>
  </w:style>
  <w:style w:type="paragraph" w:customStyle="1" w:styleId="IPR51figurecaption">
    <w:name w:val="IPR_5.1_figure_caption"/>
    <w:qFormat/>
    <w:rsid w:val="00CE2C20"/>
    <w:pPr>
      <w:adjustRightInd w:val="0"/>
      <w:snapToGrid w:val="0"/>
      <w:spacing w:before="120" w:after="240" w:line="228" w:lineRule="auto"/>
      <w:jc w:val="center"/>
    </w:pPr>
    <w:rPr>
      <w:rFonts w:ascii="Times New Roman" w:eastAsia="Times New Roman" w:hAnsi="Times New Roman"/>
      <w:color w:val="000000"/>
      <w:sz w:val="18"/>
      <w:lang w:eastAsia="de-DE" w:bidi="en-US"/>
    </w:rPr>
  </w:style>
  <w:style w:type="paragraph" w:customStyle="1" w:styleId="IPR52figure">
    <w:name w:val="IPR_5.2_figure"/>
    <w:qFormat/>
    <w:rsid w:val="005E4FE0"/>
    <w:pPr>
      <w:adjustRightInd w:val="0"/>
      <w:snapToGrid w:val="0"/>
      <w:spacing w:before="240" w:after="120"/>
      <w:jc w:val="center"/>
    </w:pPr>
    <w:rPr>
      <w:rFonts w:ascii="Times New Roman" w:eastAsia="Times New Roman" w:hAnsi="Times New Roman"/>
      <w:snapToGrid w:val="0"/>
      <w:color w:val="000000"/>
      <w:lang w:eastAsia="de-DE" w:bidi="en-US"/>
    </w:rPr>
  </w:style>
  <w:style w:type="paragraph" w:customStyle="1" w:styleId="IPR23heading3">
    <w:name w:val="IPR_2.3_heading3"/>
    <w:qFormat/>
    <w:rsid w:val="001D0D0E"/>
    <w:pPr>
      <w:adjustRightInd w:val="0"/>
      <w:snapToGrid w:val="0"/>
      <w:spacing w:before="60" w:after="60" w:line="228" w:lineRule="auto"/>
      <w:outlineLvl w:val="2"/>
    </w:pPr>
    <w:rPr>
      <w:rFonts w:ascii="Times New Roman" w:eastAsia="Times New Roman" w:hAnsi="Times New Roman"/>
      <w:b/>
      <w:snapToGrid w:val="0"/>
      <w:color w:val="000000"/>
      <w:szCs w:val="22"/>
      <w:lang w:eastAsia="de-DE" w:bidi="en-US"/>
    </w:rPr>
  </w:style>
  <w:style w:type="paragraph" w:customStyle="1" w:styleId="IPR21heading1">
    <w:name w:val="IPR_2.1_heading1"/>
    <w:autoRedefine/>
    <w:qFormat/>
    <w:rsid w:val="00F53EE2"/>
    <w:pPr>
      <w:numPr>
        <w:numId w:val="44"/>
      </w:numPr>
      <w:adjustRightInd w:val="0"/>
      <w:snapToGrid w:val="0"/>
      <w:spacing w:before="240" w:after="120" w:line="228" w:lineRule="auto"/>
      <w:outlineLvl w:val="0"/>
    </w:pPr>
    <w:rPr>
      <w:rFonts w:ascii="Times New Roman" w:eastAsia="Times New Roman" w:hAnsi="Times New Roman"/>
      <w:b/>
      <w:snapToGrid w:val="0"/>
      <w:color w:val="000000"/>
      <w:szCs w:val="22"/>
      <w:lang w:eastAsia="de-DE" w:bidi="en-US"/>
    </w:rPr>
  </w:style>
  <w:style w:type="paragraph" w:customStyle="1" w:styleId="IPR22heading2">
    <w:name w:val="IPR_2.2_heading2"/>
    <w:autoRedefine/>
    <w:qFormat/>
    <w:rsid w:val="00367720"/>
    <w:pPr>
      <w:adjustRightInd w:val="0"/>
      <w:snapToGrid w:val="0"/>
      <w:spacing w:before="120" w:after="120" w:line="228" w:lineRule="auto"/>
      <w:outlineLvl w:val="1"/>
    </w:pPr>
    <w:rPr>
      <w:rFonts w:ascii="Times New Roman" w:eastAsia="Times New Roman" w:hAnsi="Times New Roman"/>
      <w:b/>
      <w:noProof/>
      <w:snapToGrid w:val="0"/>
      <w:color w:val="000000"/>
      <w:szCs w:val="22"/>
      <w:lang w:eastAsia="de-DE" w:bidi="en-US"/>
    </w:rPr>
  </w:style>
  <w:style w:type="paragraph" w:customStyle="1" w:styleId="IPR71References">
    <w:name w:val="IPR_7.1_References"/>
    <w:autoRedefine/>
    <w:qFormat/>
    <w:rsid w:val="005E4FE0"/>
    <w:pPr>
      <w:numPr>
        <w:numId w:val="26"/>
      </w:numPr>
      <w:adjustRightInd w:val="0"/>
      <w:snapToGrid w:val="0"/>
      <w:spacing w:line="228" w:lineRule="auto"/>
      <w:ind w:left="432" w:hanging="432"/>
      <w:jc w:val="both"/>
    </w:pPr>
    <w:rPr>
      <w:rFonts w:ascii="Times New Roman" w:eastAsia="Times New Roman" w:hAnsi="Times New Roman"/>
      <w:color w:val="000000"/>
      <w:sz w:val="18"/>
      <w:lang w:eastAsia="de-DE" w:bidi="en-US"/>
    </w:rPr>
  </w:style>
  <w:style w:type="paragraph" w:styleId="BalloonText">
    <w:name w:val="Balloon Text"/>
    <w:basedOn w:val="Normal"/>
    <w:link w:val="BalloonTextChar"/>
    <w:uiPriority w:val="99"/>
    <w:rsid w:val="00C04138"/>
    <w:rPr>
      <w:rFonts w:cs="Tahoma"/>
      <w:szCs w:val="18"/>
    </w:rPr>
  </w:style>
  <w:style w:type="character" w:customStyle="1" w:styleId="BalloonTextChar">
    <w:name w:val="Balloon Text Char"/>
    <w:link w:val="BalloonText"/>
    <w:uiPriority w:val="99"/>
    <w:rsid w:val="00C04138"/>
    <w:rPr>
      <w:rFonts w:ascii="Palatino Linotype" w:hAnsi="Palatino Linotype" w:cs="Tahoma"/>
      <w:noProof/>
      <w:color w:val="000000"/>
      <w:szCs w:val="18"/>
    </w:rPr>
  </w:style>
  <w:style w:type="character" w:styleId="LineNumber">
    <w:name w:val="line number"/>
    <w:uiPriority w:val="99"/>
    <w:rsid w:val="00731E7D"/>
    <w:rPr>
      <w:rFonts w:ascii="Palatino Linotype" w:hAnsi="Palatino Linotype"/>
      <w:sz w:val="16"/>
    </w:rPr>
  </w:style>
  <w:style w:type="table" w:customStyle="1" w:styleId="MDPI41threelinetable">
    <w:name w:val="MDPI_4.1_three_line_table"/>
    <w:basedOn w:val="TableNormal"/>
    <w:uiPriority w:val="99"/>
    <w:rsid w:val="00C04138"/>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C04138"/>
    <w:rPr>
      <w:color w:val="0000FF"/>
      <w:u w:val="single"/>
    </w:rPr>
  </w:style>
  <w:style w:type="character" w:styleId="UnresolvedMention">
    <w:name w:val="Unresolved Mention"/>
    <w:uiPriority w:val="99"/>
    <w:semiHidden/>
    <w:unhideWhenUsed/>
    <w:rsid w:val="00B853CA"/>
    <w:rPr>
      <w:color w:val="605E5C"/>
      <w:shd w:val="clear" w:color="auto" w:fill="E1DFDD"/>
    </w:rPr>
  </w:style>
  <w:style w:type="table" w:styleId="TableGrid">
    <w:name w:val="Table Grid"/>
    <w:basedOn w:val="TableNormal"/>
    <w:uiPriority w:val="39"/>
    <w:rsid w:val="00C04138"/>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6A39A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PR61Citation">
    <w:name w:val="IPR_6.1_Citation"/>
    <w:qFormat/>
    <w:rsid w:val="00992D96"/>
    <w:pPr>
      <w:adjustRightInd w:val="0"/>
      <w:snapToGrid w:val="0"/>
      <w:spacing w:line="240" w:lineRule="atLeast"/>
    </w:pPr>
    <w:rPr>
      <w:rFonts w:ascii="Times New Roman" w:hAnsi="Times New Roman" w:cs="Cordia New"/>
      <w:sz w:val="14"/>
      <w:szCs w:val="22"/>
    </w:rPr>
  </w:style>
  <w:style w:type="paragraph" w:customStyle="1" w:styleId="IPR62BackMatter">
    <w:name w:val="IPR_6.2_BackMatter"/>
    <w:qFormat/>
    <w:rsid w:val="00BA0D26"/>
    <w:pPr>
      <w:adjustRightInd w:val="0"/>
      <w:snapToGrid w:val="0"/>
      <w:spacing w:after="120" w:line="228" w:lineRule="auto"/>
      <w:ind w:left="2606"/>
      <w:jc w:val="both"/>
    </w:pPr>
    <w:rPr>
      <w:rFonts w:ascii="Times New Roman" w:eastAsia="Times New Roman" w:hAnsi="Times New Roman"/>
      <w:snapToGrid w:val="0"/>
      <w:color w:val="000000"/>
      <w:sz w:val="18"/>
      <w:lang w:eastAsia="en-US" w:bidi="en-US"/>
    </w:rPr>
  </w:style>
  <w:style w:type="paragraph" w:customStyle="1" w:styleId="IPR63Notes">
    <w:name w:val="IPR_6.3_Notes"/>
    <w:qFormat/>
    <w:rsid w:val="001B2B28"/>
    <w:pPr>
      <w:adjustRightInd w:val="0"/>
      <w:snapToGrid w:val="0"/>
      <w:spacing w:before="240" w:line="228" w:lineRule="auto"/>
      <w:jc w:val="both"/>
    </w:pPr>
    <w:rPr>
      <w:rFonts w:ascii="Times New Roman" w:hAnsi="Times New Roman"/>
      <w:snapToGrid w:val="0"/>
      <w:color w:val="000000"/>
      <w:sz w:val="18"/>
      <w:lang w:eastAsia="en-US" w:bidi="en-US"/>
    </w:rPr>
  </w:style>
  <w:style w:type="paragraph" w:customStyle="1" w:styleId="IPR15academiceditor">
    <w:name w:val="IPR_1.5_academic_editor"/>
    <w:qFormat/>
    <w:rsid w:val="00AA359D"/>
    <w:pPr>
      <w:adjustRightInd w:val="0"/>
      <w:snapToGrid w:val="0"/>
      <w:spacing w:before="120" w:line="240" w:lineRule="atLeast"/>
    </w:pPr>
    <w:rPr>
      <w:rFonts w:ascii="Times New Roman" w:eastAsia="Times New Roman" w:hAnsi="Times New Roman"/>
      <w:color w:val="000000"/>
      <w:sz w:val="14"/>
      <w:szCs w:val="22"/>
      <w:lang w:eastAsia="de-DE" w:bidi="en-US"/>
    </w:rPr>
  </w:style>
  <w:style w:type="paragraph" w:customStyle="1" w:styleId="IPR19classification">
    <w:name w:val="IPR_1.9_classification"/>
    <w:qFormat/>
    <w:rsid w:val="00AA359D"/>
    <w:pPr>
      <w:spacing w:before="240" w:line="260" w:lineRule="atLeast"/>
      <w:jc w:val="both"/>
    </w:pPr>
    <w:rPr>
      <w:rFonts w:ascii="Times New Roman" w:eastAsia="Times New Roman" w:hAnsi="Times New Roman"/>
      <w:b/>
      <w:color w:val="000000"/>
      <w:szCs w:val="22"/>
      <w:lang w:eastAsia="de-DE" w:bidi="en-US"/>
    </w:rPr>
  </w:style>
  <w:style w:type="paragraph" w:customStyle="1" w:styleId="IPR411onetablecaption">
    <w:name w:val="IPR_4.1.1_one_table_caption"/>
    <w:qFormat/>
    <w:rsid w:val="008E6A06"/>
    <w:pPr>
      <w:adjustRightInd w:val="0"/>
      <w:snapToGrid w:val="0"/>
      <w:spacing w:before="240" w:after="120" w:line="260" w:lineRule="atLeast"/>
      <w:jc w:val="center"/>
    </w:pPr>
    <w:rPr>
      <w:rFonts w:ascii="Times New Roman" w:hAnsi="Times New Roman" w:cs="Cordia New"/>
      <w:noProof/>
      <w:color w:val="000000"/>
      <w:sz w:val="18"/>
      <w:szCs w:val="22"/>
      <w:lang w:bidi="en-US"/>
    </w:rPr>
  </w:style>
  <w:style w:type="paragraph" w:customStyle="1" w:styleId="IPR511onefigurecaption">
    <w:name w:val="IPR_5.1.1_one_figure_caption"/>
    <w:qFormat/>
    <w:rsid w:val="00202EDF"/>
    <w:pPr>
      <w:adjustRightInd w:val="0"/>
      <w:snapToGrid w:val="0"/>
      <w:spacing w:before="240" w:after="120" w:line="260" w:lineRule="atLeast"/>
      <w:jc w:val="center"/>
    </w:pPr>
    <w:rPr>
      <w:rFonts w:ascii="Times New Roman" w:hAnsi="Times New Roman"/>
      <w:noProof/>
      <w:color w:val="000000"/>
      <w:sz w:val="18"/>
      <w:lang w:bidi="en-US"/>
    </w:rPr>
  </w:style>
  <w:style w:type="paragraph" w:customStyle="1" w:styleId="IPR72Copyright">
    <w:name w:val="IPR_7.2_Copyright"/>
    <w:qFormat/>
    <w:rsid w:val="00AE0685"/>
    <w:pPr>
      <w:adjustRightInd w:val="0"/>
      <w:snapToGrid w:val="0"/>
      <w:spacing w:before="60" w:line="240" w:lineRule="atLeast"/>
      <w:jc w:val="both"/>
    </w:pPr>
    <w:rPr>
      <w:rFonts w:ascii="Times New Roman" w:eastAsia="Times New Roman" w:hAnsi="Times New Roman"/>
      <w:noProof/>
      <w:snapToGrid w:val="0"/>
      <w:color w:val="000000"/>
      <w:sz w:val="14"/>
      <w:lang w:val="en-GB" w:eastAsia="en-GB"/>
    </w:rPr>
  </w:style>
  <w:style w:type="paragraph" w:customStyle="1" w:styleId="IPR73CopyrightImage">
    <w:name w:val="IPR_7.3_CopyrightImage"/>
    <w:rsid w:val="00763D76"/>
    <w:pPr>
      <w:adjustRightInd w:val="0"/>
      <w:snapToGrid w:val="0"/>
      <w:spacing w:after="100" w:line="260" w:lineRule="atLeast"/>
      <w:jc w:val="right"/>
    </w:pPr>
    <w:rPr>
      <w:rFonts w:ascii="Times New Roman" w:eastAsia="Times New Roman" w:hAnsi="Times New Roman"/>
      <w:color w:val="000000"/>
      <w:lang w:eastAsia="de-CH"/>
    </w:rPr>
  </w:style>
  <w:style w:type="paragraph" w:customStyle="1" w:styleId="IPRfooter">
    <w:name w:val="IPR_footer"/>
    <w:qFormat/>
    <w:rsid w:val="00C04138"/>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IPRfooterfirstpage">
    <w:name w:val="IPR_footer_firstpage"/>
    <w:qFormat/>
    <w:rsid w:val="00560F19"/>
    <w:pPr>
      <w:tabs>
        <w:tab w:val="right" w:pos="8845"/>
      </w:tabs>
      <w:spacing w:line="160" w:lineRule="exact"/>
    </w:pPr>
    <w:rPr>
      <w:rFonts w:ascii="Times New Roman" w:eastAsia="Times New Roman" w:hAnsi="Times New Roman"/>
      <w:color w:val="000000"/>
      <w:sz w:val="16"/>
      <w:lang w:eastAsia="de-DE"/>
    </w:rPr>
  </w:style>
  <w:style w:type="paragraph" w:customStyle="1" w:styleId="IPRheader">
    <w:name w:val="IPR_header"/>
    <w:qFormat/>
    <w:rsid w:val="00271D4B"/>
    <w:pPr>
      <w:adjustRightInd w:val="0"/>
      <w:snapToGrid w:val="0"/>
      <w:spacing w:after="240" w:line="260" w:lineRule="atLeast"/>
      <w:jc w:val="both"/>
    </w:pPr>
    <w:rPr>
      <w:rFonts w:ascii="Times New Roman" w:eastAsia="Times New Roman" w:hAnsi="Times New Roman"/>
      <w:iCs/>
      <w:color w:val="000000"/>
      <w:sz w:val="16"/>
      <w:lang w:eastAsia="de-DE"/>
    </w:rPr>
  </w:style>
  <w:style w:type="paragraph" w:customStyle="1" w:styleId="IPRheadercitation">
    <w:name w:val="IPR_header_citation"/>
    <w:rsid w:val="00763D76"/>
    <w:pPr>
      <w:spacing w:after="240"/>
    </w:pPr>
    <w:rPr>
      <w:rFonts w:ascii="Times New Roman" w:eastAsia="Times New Roman" w:hAnsi="Times New Roman"/>
      <w:snapToGrid w:val="0"/>
      <w:color w:val="000000"/>
      <w:sz w:val="18"/>
      <w:lang w:eastAsia="de-DE" w:bidi="en-US"/>
    </w:rPr>
  </w:style>
  <w:style w:type="paragraph" w:customStyle="1" w:styleId="IPRheaderLRAlogo">
    <w:name w:val="IPR_header_LRA_logo"/>
    <w:qFormat/>
    <w:rsid w:val="00897556"/>
    <w:pPr>
      <w:adjustRightInd w:val="0"/>
      <w:snapToGrid w:val="0"/>
      <w:spacing w:line="260" w:lineRule="atLeast"/>
      <w:jc w:val="right"/>
    </w:pPr>
    <w:rPr>
      <w:rFonts w:ascii="Times New Roman" w:eastAsia="Times New Roman" w:hAnsi="Times New Roman"/>
      <w:color w:val="000000"/>
      <w:sz w:val="24"/>
      <w:szCs w:val="22"/>
      <w:lang w:eastAsia="de-CH"/>
    </w:rPr>
  </w:style>
  <w:style w:type="table" w:customStyle="1" w:styleId="MDPITable">
    <w:name w:val="MDPI_Table"/>
    <w:basedOn w:val="TableNormal"/>
    <w:uiPriority w:val="99"/>
    <w:rsid w:val="00C04138"/>
    <w:rPr>
      <w:rFonts w:ascii="Palatino Linotype" w:hAnsi="Palatino Linotype"/>
      <w:color w:val="000000"/>
      <w:lang w:val="en-CA" w:eastAsia="en-US"/>
    </w:rPr>
    <w:tblPr>
      <w:tblCellMar>
        <w:left w:w="0" w:type="dxa"/>
        <w:right w:w="0" w:type="dxa"/>
      </w:tblCellMar>
    </w:tblPr>
  </w:style>
  <w:style w:type="paragraph" w:customStyle="1" w:styleId="IPRtext">
    <w:name w:val="IPR_text"/>
    <w:autoRedefine/>
    <w:qFormat/>
    <w:rsid w:val="005E4FE0"/>
    <w:pPr>
      <w:spacing w:line="228" w:lineRule="auto"/>
      <w:ind w:firstLine="432"/>
      <w:jc w:val="both"/>
    </w:pPr>
    <w:rPr>
      <w:rFonts w:ascii="Times New Roman" w:eastAsia="Times New Roman" w:hAnsi="Times New Roman"/>
      <w:noProof/>
      <w:snapToGrid w:val="0"/>
      <w:color w:val="000000"/>
      <w:szCs w:val="22"/>
      <w:lang w:eastAsia="de-DE" w:bidi="en-US"/>
    </w:rPr>
  </w:style>
  <w:style w:type="paragraph" w:customStyle="1" w:styleId="IPRtitle">
    <w:name w:val="IPR_title"/>
    <w:qFormat/>
    <w:rsid w:val="008E6A06"/>
    <w:pPr>
      <w:adjustRightInd w:val="0"/>
      <w:snapToGrid w:val="0"/>
      <w:spacing w:after="240" w:line="260" w:lineRule="atLeast"/>
      <w:jc w:val="both"/>
    </w:pPr>
    <w:rPr>
      <w:rFonts w:ascii="Times New Roman" w:eastAsia="Times New Roman" w:hAnsi="Times New Roman"/>
      <w:b/>
      <w:snapToGrid w:val="0"/>
      <w:color w:val="000000"/>
      <w:sz w:val="36"/>
      <w:lang w:eastAsia="de-DE" w:bidi="en-US"/>
    </w:rPr>
  </w:style>
  <w:style w:type="character" w:customStyle="1" w:styleId="apple-converted-space">
    <w:name w:val="apple-converted-space"/>
    <w:rsid w:val="00C04138"/>
  </w:style>
  <w:style w:type="paragraph" w:styleId="Bibliography">
    <w:name w:val="Bibliography"/>
    <w:basedOn w:val="Normal"/>
    <w:next w:val="Normal"/>
    <w:uiPriority w:val="37"/>
    <w:semiHidden/>
    <w:unhideWhenUsed/>
    <w:rsid w:val="00C04138"/>
  </w:style>
  <w:style w:type="paragraph" w:styleId="BodyText">
    <w:name w:val="Body Text"/>
    <w:link w:val="BodyTextChar"/>
    <w:rsid w:val="00C04138"/>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C04138"/>
    <w:rPr>
      <w:rFonts w:ascii="Palatino Linotype" w:hAnsi="Palatino Linotype"/>
      <w:color w:val="000000"/>
      <w:sz w:val="24"/>
      <w:lang w:eastAsia="de-DE"/>
    </w:rPr>
  </w:style>
  <w:style w:type="character" w:styleId="CommentReference">
    <w:name w:val="annotation reference"/>
    <w:rsid w:val="00C04138"/>
    <w:rPr>
      <w:sz w:val="21"/>
      <w:szCs w:val="21"/>
    </w:rPr>
  </w:style>
  <w:style w:type="paragraph" w:styleId="CommentText">
    <w:name w:val="annotation text"/>
    <w:basedOn w:val="Normal"/>
    <w:link w:val="CommentTextChar"/>
    <w:rsid w:val="00C04138"/>
  </w:style>
  <w:style w:type="character" w:customStyle="1" w:styleId="CommentTextChar">
    <w:name w:val="Comment Text Char"/>
    <w:link w:val="CommentText"/>
    <w:rsid w:val="00C04138"/>
    <w:rPr>
      <w:rFonts w:ascii="Palatino Linotype" w:hAnsi="Palatino Linotype"/>
      <w:noProof/>
      <w:color w:val="000000"/>
    </w:rPr>
  </w:style>
  <w:style w:type="paragraph" w:styleId="CommentSubject">
    <w:name w:val="annotation subject"/>
    <w:basedOn w:val="CommentText"/>
    <w:next w:val="CommentText"/>
    <w:link w:val="CommentSubjectChar"/>
    <w:rsid w:val="00C04138"/>
    <w:rPr>
      <w:b/>
      <w:bCs/>
    </w:rPr>
  </w:style>
  <w:style w:type="character" w:customStyle="1" w:styleId="CommentSubjectChar">
    <w:name w:val="Comment Subject Char"/>
    <w:link w:val="CommentSubject"/>
    <w:rsid w:val="00C04138"/>
    <w:rPr>
      <w:rFonts w:ascii="Palatino Linotype" w:hAnsi="Palatino Linotype"/>
      <w:b/>
      <w:bCs/>
      <w:noProof/>
      <w:color w:val="000000"/>
    </w:rPr>
  </w:style>
  <w:style w:type="character" w:styleId="EndnoteReference">
    <w:name w:val="endnote reference"/>
    <w:rsid w:val="00C04138"/>
    <w:rPr>
      <w:vertAlign w:val="superscript"/>
    </w:rPr>
  </w:style>
  <w:style w:type="paragraph" w:styleId="EndnoteText">
    <w:name w:val="endnote text"/>
    <w:basedOn w:val="Normal"/>
    <w:link w:val="EndnoteTextChar"/>
    <w:semiHidden/>
    <w:unhideWhenUsed/>
    <w:rsid w:val="00C04138"/>
    <w:pPr>
      <w:spacing w:line="240" w:lineRule="auto"/>
    </w:pPr>
  </w:style>
  <w:style w:type="character" w:customStyle="1" w:styleId="EndnoteTextChar">
    <w:name w:val="Endnote Text Char"/>
    <w:link w:val="EndnoteText"/>
    <w:semiHidden/>
    <w:rsid w:val="00C04138"/>
    <w:rPr>
      <w:rFonts w:ascii="Palatino Linotype" w:hAnsi="Palatino Linotype"/>
      <w:noProof/>
      <w:color w:val="000000"/>
    </w:rPr>
  </w:style>
  <w:style w:type="character" w:styleId="FollowedHyperlink">
    <w:name w:val="FollowedHyperlink"/>
    <w:rsid w:val="00C04138"/>
    <w:rPr>
      <w:color w:val="954F72"/>
      <w:u w:val="single"/>
    </w:rPr>
  </w:style>
  <w:style w:type="paragraph" w:styleId="FootnoteText">
    <w:name w:val="footnote text"/>
    <w:basedOn w:val="Normal"/>
    <w:link w:val="FootnoteTextChar"/>
    <w:unhideWhenUsed/>
    <w:rsid w:val="00C04138"/>
    <w:pPr>
      <w:spacing w:line="240" w:lineRule="auto"/>
    </w:pPr>
  </w:style>
  <w:style w:type="character" w:customStyle="1" w:styleId="FootnoteTextChar">
    <w:name w:val="Footnote Text Char"/>
    <w:link w:val="FootnoteText"/>
    <w:rsid w:val="00C04138"/>
    <w:rPr>
      <w:rFonts w:ascii="Palatino Linotype" w:hAnsi="Palatino Linotype"/>
      <w:noProof/>
      <w:color w:val="000000"/>
    </w:rPr>
  </w:style>
  <w:style w:type="paragraph" w:styleId="NormalWeb">
    <w:name w:val="Normal (Web)"/>
    <w:basedOn w:val="Normal"/>
    <w:uiPriority w:val="99"/>
    <w:rsid w:val="00C04138"/>
    <w:rPr>
      <w:szCs w:val="24"/>
    </w:rPr>
  </w:style>
  <w:style w:type="paragraph" w:customStyle="1" w:styleId="MsoFootnoteText0">
    <w:name w:val="MsoFootnoteText"/>
    <w:basedOn w:val="NormalWeb"/>
    <w:qFormat/>
    <w:rsid w:val="00C04138"/>
  </w:style>
  <w:style w:type="character" w:styleId="PageNumber">
    <w:name w:val="page number"/>
    <w:rsid w:val="00C04138"/>
  </w:style>
  <w:style w:type="character" w:styleId="PlaceholderText">
    <w:name w:val="Placeholder Text"/>
    <w:uiPriority w:val="99"/>
    <w:semiHidden/>
    <w:rsid w:val="00C04138"/>
    <w:rPr>
      <w:color w:val="808080"/>
    </w:rPr>
  </w:style>
  <w:style w:type="paragraph" w:customStyle="1" w:styleId="IPR71FootNotes">
    <w:name w:val="IPR_7.1_FootNotes"/>
    <w:qFormat/>
    <w:rsid w:val="00AD0F5A"/>
    <w:pPr>
      <w:numPr>
        <w:numId w:val="23"/>
      </w:numPr>
      <w:adjustRightInd w:val="0"/>
      <w:snapToGrid w:val="0"/>
      <w:spacing w:after="40" w:line="228" w:lineRule="auto"/>
      <w:ind w:left="288" w:hanging="288"/>
    </w:pPr>
    <w:rPr>
      <w:rFonts w:ascii="Times New Roman" w:eastAsiaTheme="minorEastAsia" w:hAnsi="Times New Roman"/>
      <w:noProof/>
      <w:color w:val="000000"/>
      <w:sz w:val="18"/>
    </w:rPr>
  </w:style>
  <w:style w:type="character" w:styleId="FootnoteReference">
    <w:name w:val="footnote reference"/>
    <w:basedOn w:val="DefaultParagraphFont"/>
    <w:uiPriority w:val="99"/>
    <w:semiHidden/>
    <w:unhideWhenUsed/>
    <w:rsid w:val="007E4A04"/>
    <w:rPr>
      <w:vertAlign w:val="superscript"/>
    </w:rPr>
  </w:style>
  <w:style w:type="paragraph" w:styleId="Revision">
    <w:name w:val="Revision"/>
    <w:hidden/>
    <w:uiPriority w:val="99"/>
    <w:semiHidden/>
    <w:rsid w:val="00E4675A"/>
    <w:rPr>
      <w:rFonts w:ascii="Palatino Linotype" w:hAnsi="Palatino Linotype"/>
      <w:color w:val="000000"/>
    </w:rPr>
  </w:style>
  <w:style w:type="paragraph" w:styleId="ListParagraph">
    <w:name w:val="List Paragraph"/>
    <w:basedOn w:val="Normal"/>
    <w:uiPriority w:val="99"/>
    <w:qFormat/>
    <w:rsid w:val="007B1B8B"/>
    <w:pPr>
      <w:spacing w:after="200" w:line="276" w:lineRule="auto"/>
      <w:ind w:left="720"/>
      <w:contextualSpacing/>
      <w:jc w:val="left"/>
    </w:pPr>
    <w:rPr>
      <w:rFonts w:ascii="Calibri" w:eastAsia="Calibri" w:hAnsi="Calibri"/>
      <w:color w:val="auto"/>
      <w:sz w:val="22"/>
      <w:szCs w:val="28"/>
      <w:lang w:eastAsia="en-US"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914776">
      <w:bodyDiv w:val="1"/>
      <w:marLeft w:val="0"/>
      <w:marRight w:val="0"/>
      <w:marTop w:val="0"/>
      <w:marBottom w:val="0"/>
      <w:divBdr>
        <w:top w:val="none" w:sz="0" w:space="0" w:color="auto"/>
        <w:left w:val="none" w:sz="0" w:space="0" w:color="auto"/>
        <w:bottom w:val="none" w:sz="0" w:space="0" w:color="auto"/>
        <w:right w:val="none" w:sz="0" w:space="0" w:color="auto"/>
      </w:divBdr>
    </w:div>
    <w:div w:id="183984219">
      <w:bodyDiv w:val="1"/>
      <w:marLeft w:val="0"/>
      <w:marRight w:val="0"/>
      <w:marTop w:val="0"/>
      <w:marBottom w:val="0"/>
      <w:divBdr>
        <w:top w:val="none" w:sz="0" w:space="0" w:color="auto"/>
        <w:left w:val="none" w:sz="0" w:space="0" w:color="auto"/>
        <w:bottom w:val="none" w:sz="0" w:space="0" w:color="auto"/>
        <w:right w:val="none" w:sz="0" w:space="0" w:color="auto"/>
      </w:divBdr>
    </w:div>
    <w:div w:id="391659256">
      <w:bodyDiv w:val="1"/>
      <w:marLeft w:val="0"/>
      <w:marRight w:val="0"/>
      <w:marTop w:val="0"/>
      <w:marBottom w:val="0"/>
      <w:divBdr>
        <w:top w:val="none" w:sz="0" w:space="0" w:color="auto"/>
        <w:left w:val="none" w:sz="0" w:space="0" w:color="auto"/>
        <w:bottom w:val="none" w:sz="0" w:space="0" w:color="auto"/>
        <w:right w:val="none" w:sz="0" w:space="0" w:color="auto"/>
      </w:divBdr>
    </w:div>
    <w:div w:id="506945246">
      <w:bodyDiv w:val="1"/>
      <w:marLeft w:val="0"/>
      <w:marRight w:val="0"/>
      <w:marTop w:val="0"/>
      <w:marBottom w:val="0"/>
      <w:divBdr>
        <w:top w:val="none" w:sz="0" w:space="0" w:color="auto"/>
        <w:left w:val="none" w:sz="0" w:space="0" w:color="auto"/>
        <w:bottom w:val="none" w:sz="0" w:space="0" w:color="auto"/>
        <w:right w:val="none" w:sz="0" w:space="0" w:color="auto"/>
      </w:divBdr>
    </w:div>
    <w:div w:id="626662905">
      <w:bodyDiv w:val="1"/>
      <w:marLeft w:val="0"/>
      <w:marRight w:val="0"/>
      <w:marTop w:val="0"/>
      <w:marBottom w:val="0"/>
      <w:divBdr>
        <w:top w:val="none" w:sz="0" w:space="0" w:color="auto"/>
        <w:left w:val="none" w:sz="0" w:space="0" w:color="auto"/>
        <w:bottom w:val="none" w:sz="0" w:space="0" w:color="auto"/>
        <w:right w:val="none" w:sz="0" w:space="0" w:color="auto"/>
      </w:divBdr>
    </w:div>
    <w:div w:id="709454050">
      <w:bodyDiv w:val="1"/>
      <w:marLeft w:val="0"/>
      <w:marRight w:val="0"/>
      <w:marTop w:val="0"/>
      <w:marBottom w:val="0"/>
      <w:divBdr>
        <w:top w:val="none" w:sz="0" w:space="0" w:color="auto"/>
        <w:left w:val="none" w:sz="0" w:space="0" w:color="auto"/>
        <w:bottom w:val="none" w:sz="0" w:space="0" w:color="auto"/>
        <w:right w:val="none" w:sz="0" w:space="0" w:color="auto"/>
      </w:divBdr>
    </w:div>
    <w:div w:id="928856161">
      <w:bodyDiv w:val="1"/>
      <w:marLeft w:val="0"/>
      <w:marRight w:val="0"/>
      <w:marTop w:val="0"/>
      <w:marBottom w:val="0"/>
      <w:divBdr>
        <w:top w:val="none" w:sz="0" w:space="0" w:color="auto"/>
        <w:left w:val="none" w:sz="0" w:space="0" w:color="auto"/>
        <w:bottom w:val="none" w:sz="0" w:space="0" w:color="auto"/>
        <w:right w:val="none" w:sz="0" w:space="0" w:color="auto"/>
      </w:divBdr>
    </w:div>
    <w:div w:id="976229541">
      <w:bodyDiv w:val="1"/>
      <w:marLeft w:val="0"/>
      <w:marRight w:val="0"/>
      <w:marTop w:val="0"/>
      <w:marBottom w:val="0"/>
      <w:divBdr>
        <w:top w:val="none" w:sz="0" w:space="0" w:color="auto"/>
        <w:left w:val="none" w:sz="0" w:space="0" w:color="auto"/>
        <w:bottom w:val="none" w:sz="0" w:space="0" w:color="auto"/>
        <w:right w:val="none" w:sz="0" w:space="0" w:color="auto"/>
      </w:divBdr>
    </w:div>
    <w:div w:id="1042706244">
      <w:bodyDiv w:val="1"/>
      <w:marLeft w:val="0"/>
      <w:marRight w:val="0"/>
      <w:marTop w:val="0"/>
      <w:marBottom w:val="0"/>
      <w:divBdr>
        <w:top w:val="none" w:sz="0" w:space="0" w:color="auto"/>
        <w:left w:val="none" w:sz="0" w:space="0" w:color="auto"/>
        <w:bottom w:val="none" w:sz="0" w:space="0" w:color="auto"/>
        <w:right w:val="none" w:sz="0" w:space="0" w:color="auto"/>
      </w:divBdr>
    </w:div>
    <w:div w:id="1152285227">
      <w:bodyDiv w:val="1"/>
      <w:marLeft w:val="0"/>
      <w:marRight w:val="0"/>
      <w:marTop w:val="0"/>
      <w:marBottom w:val="0"/>
      <w:divBdr>
        <w:top w:val="none" w:sz="0" w:space="0" w:color="auto"/>
        <w:left w:val="none" w:sz="0" w:space="0" w:color="auto"/>
        <w:bottom w:val="none" w:sz="0" w:space="0" w:color="auto"/>
        <w:right w:val="none" w:sz="0" w:space="0" w:color="auto"/>
      </w:divBdr>
    </w:div>
    <w:div w:id="1231846065">
      <w:bodyDiv w:val="1"/>
      <w:marLeft w:val="0"/>
      <w:marRight w:val="0"/>
      <w:marTop w:val="0"/>
      <w:marBottom w:val="0"/>
      <w:divBdr>
        <w:top w:val="none" w:sz="0" w:space="0" w:color="auto"/>
        <w:left w:val="none" w:sz="0" w:space="0" w:color="auto"/>
        <w:bottom w:val="none" w:sz="0" w:space="0" w:color="auto"/>
        <w:right w:val="none" w:sz="0" w:space="0" w:color="auto"/>
      </w:divBdr>
    </w:div>
    <w:div w:id="1256941966">
      <w:bodyDiv w:val="1"/>
      <w:marLeft w:val="0"/>
      <w:marRight w:val="0"/>
      <w:marTop w:val="0"/>
      <w:marBottom w:val="0"/>
      <w:divBdr>
        <w:top w:val="none" w:sz="0" w:space="0" w:color="auto"/>
        <w:left w:val="none" w:sz="0" w:space="0" w:color="auto"/>
        <w:bottom w:val="none" w:sz="0" w:space="0" w:color="auto"/>
        <w:right w:val="none" w:sz="0" w:space="0" w:color="auto"/>
      </w:divBdr>
    </w:div>
    <w:div w:id="1342198805">
      <w:bodyDiv w:val="1"/>
      <w:marLeft w:val="0"/>
      <w:marRight w:val="0"/>
      <w:marTop w:val="0"/>
      <w:marBottom w:val="0"/>
      <w:divBdr>
        <w:top w:val="none" w:sz="0" w:space="0" w:color="auto"/>
        <w:left w:val="none" w:sz="0" w:space="0" w:color="auto"/>
        <w:bottom w:val="none" w:sz="0" w:space="0" w:color="auto"/>
        <w:right w:val="none" w:sz="0" w:space="0" w:color="auto"/>
      </w:divBdr>
    </w:div>
    <w:div w:id="1498299479">
      <w:bodyDiv w:val="1"/>
      <w:marLeft w:val="0"/>
      <w:marRight w:val="0"/>
      <w:marTop w:val="0"/>
      <w:marBottom w:val="0"/>
      <w:divBdr>
        <w:top w:val="none" w:sz="0" w:space="0" w:color="auto"/>
        <w:left w:val="none" w:sz="0" w:space="0" w:color="auto"/>
        <w:bottom w:val="none" w:sz="0" w:space="0" w:color="auto"/>
        <w:right w:val="none" w:sz="0" w:space="0" w:color="auto"/>
      </w:divBdr>
    </w:div>
    <w:div w:id="1553273443">
      <w:bodyDiv w:val="1"/>
      <w:marLeft w:val="0"/>
      <w:marRight w:val="0"/>
      <w:marTop w:val="0"/>
      <w:marBottom w:val="0"/>
      <w:divBdr>
        <w:top w:val="none" w:sz="0" w:space="0" w:color="auto"/>
        <w:left w:val="none" w:sz="0" w:space="0" w:color="auto"/>
        <w:bottom w:val="none" w:sz="0" w:space="0" w:color="auto"/>
        <w:right w:val="none" w:sz="0" w:space="0" w:color="auto"/>
      </w:divBdr>
    </w:div>
    <w:div w:id="1556500508">
      <w:bodyDiv w:val="1"/>
      <w:marLeft w:val="0"/>
      <w:marRight w:val="0"/>
      <w:marTop w:val="0"/>
      <w:marBottom w:val="0"/>
      <w:divBdr>
        <w:top w:val="none" w:sz="0" w:space="0" w:color="auto"/>
        <w:left w:val="none" w:sz="0" w:space="0" w:color="auto"/>
        <w:bottom w:val="none" w:sz="0" w:space="0" w:color="auto"/>
        <w:right w:val="none" w:sz="0" w:space="0" w:color="auto"/>
      </w:divBdr>
    </w:div>
    <w:div w:id="1568228575">
      <w:bodyDiv w:val="1"/>
      <w:marLeft w:val="0"/>
      <w:marRight w:val="0"/>
      <w:marTop w:val="0"/>
      <w:marBottom w:val="0"/>
      <w:divBdr>
        <w:top w:val="none" w:sz="0" w:space="0" w:color="auto"/>
        <w:left w:val="none" w:sz="0" w:space="0" w:color="auto"/>
        <w:bottom w:val="none" w:sz="0" w:space="0" w:color="auto"/>
        <w:right w:val="none" w:sz="0" w:space="0" w:color="auto"/>
      </w:divBdr>
    </w:div>
    <w:div w:id="1652171358">
      <w:bodyDiv w:val="1"/>
      <w:marLeft w:val="0"/>
      <w:marRight w:val="0"/>
      <w:marTop w:val="0"/>
      <w:marBottom w:val="0"/>
      <w:divBdr>
        <w:top w:val="none" w:sz="0" w:space="0" w:color="auto"/>
        <w:left w:val="none" w:sz="0" w:space="0" w:color="auto"/>
        <w:bottom w:val="none" w:sz="0" w:space="0" w:color="auto"/>
        <w:right w:val="none" w:sz="0" w:space="0" w:color="auto"/>
      </w:divBdr>
    </w:div>
    <w:div w:id="1663698039">
      <w:bodyDiv w:val="1"/>
      <w:marLeft w:val="0"/>
      <w:marRight w:val="0"/>
      <w:marTop w:val="0"/>
      <w:marBottom w:val="0"/>
      <w:divBdr>
        <w:top w:val="none" w:sz="0" w:space="0" w:color="auto"/>
        <w:left w:val="none" w:sz="0" w:space="0" w:color="auto"/>
        <w:bottom w:val="none" w:sz="0" w:space="0" w:color="auto"/>
        <w:right w:val="none" w:sz="0" w:space="0" w:color="auto"/>
      </w:divBdr>
    </w:div>
    <w:div w:id="1690908486">
      <w:bodyDiv w:val="1"/>
      <w:marLeft w:val="0"/>
      <w:marRight w:val="0"/>
      <w:marTop w:val="0"/>
      <w:marBottom w:val="0"/>
      <w:divBdr>
        <w:top w:val="none" w:sz="0" w:space="0" w:color="auto"/>
        <w:left w:val="none" w:sz="0" w:space="0" w:color="auto"/>
        <w:bottom w:val="none" w:sz="0" w:space="0" w:color="auto"/>
        <w:right w:val="none" w:sz="0" w:space="0" w:color="auto"/>
      </w:divBdr>
    </w:div>
    <w:div w:id="1705784035">
      <w:bodyDiv w:val="1"/>
      <w:marLeft w:val="0"/>
      <w:marRight w:val="0"/>
      <w:marTop w:val="0"/>
      <w:marBottom w:val="0"/>
      <w:divBdr>
        <w:top w:val="none" w:sz="0" w:space="0" w:color="auto"/>
        <w:left w:val="none" w:sz="0" w:space="0" w:color="auto"/>
        <w:bottom w:val="none" w:sz="0" w:space="0" w:color="auto"/>
        <w:right w:val="none" w:sz="0" w:space="0" w:color="auto"/>
      </w:divBdr>
    </w:div>
    <w:div w:id="1711146011">
      <w:bodyDiv w:val="1"/>
      <w:marLeft w:val="0"/>
      <w:marRight w:val="0"/>
      <w:marTop w:val="0"/>
      <w:marBottom w:val="0"/>
      <w:divBdr>
        <w:top w:val="none" w:sz="0" w:space="0" w:color="auto"/>
        <w:left w:val="none" w:sz="0" w:space="0" w:color="auto"/>
        <w:bottom w:val="none" w:sz="0" w:space="0" w:color="auto"/>
        <w:right w:val="none" w:sz="0" w:space="0" w:color="auto"/>
      </w:divBdr>
    </w:div>
    <w:div w:id="1726754996">
      <w:bodyDiv w:val="1"/>
      <w:marLeft w:val="0"/>
      <w:marRight w:val="0"/>
      <w:marTop w:val="0"/>
      <w:marBottom w:val="0"/>
      <w:divBdr>
        <w:top w:val="none" w:sz="0" w:space="0" w:color="auto"/>
        <w:left w:val="none" w:sz="0" w:space="0" w:color="auto"/>
        <w:bottom w:val="none" w:sz="0" w:space="0" w:color="auto"/>
        <w:right w:val="none" w:sz="0" w:space="0" w:color="auto"/>
      </w:divBdr>
    </w:div>
    <w:div w:id="1729760811">
      <w:bodyDiv w:val="1"/>
      <w:marLeft w:val="0"/>
      <w:marRight w:val="0"/>
      <w:marTop w:val="0"/>
      <w:marBottom w:val="0"/>
      <w:divBdr>
        <w:top w:val="none" w:sz="0" w:space="0" w:color="auto"/>
        <w:left w:val="none" w:sz="0" w:space="0" w:color="auto"/>
        <w:bottom w:val="none" w:sz="0" w:space="0" w:color="auto"/>
        <w:right w:val="none" w:sz="0" w:space="0" w:color="auto"/>
      </w:divBdr>
    </w:div>
    <w:div w:id="1759248857">
      <w:bodyDiv w:val="1"/>
      <w:marLeft w:val="0"/>
      <w:marRight w:val="0"/>
      <w:marTop w:val="0"/>
      <w:marBottom w:val="0"/>
      <w:divBdr>
        <w:top w:val="none" w:sz="0" w:space="0" w:color="auto"/>
        <w:left w:val="none" w:sz="0" w:space="0" w:color="auto"/>
        <w:bottom w:val="none" w:sz="0" w:space="0" w:color="auto"/>
        <w:right w:val="none" w:sz="0" w:space="0" w:color="auto"/>
      </w:divBdr>
    </w:div>
    <w:div w:id="1775057277">
      <w:bodyDiv w:val="1"/>
      <w:marLeft w:val="0"/>
      <w:marRight w:val="0"/>
      <w:marTop w:val="0"/>
      <w:marBottom w:val="0"/>
      <w:divBdr>
        <w:top w:val="none" w:sz="0" w:space="0" w:color="auto"/>
        <w:left w:val="none" w:sz="0" w:space="0" w:color="auto"/>
        <w:bottom w:val="none" w:sz="0" w:space="0" w:color="auto"/>
        <w:right w:val="none" w:sz="0" w:space="0" w:color="auto"/>
      </w:divBdr>
    </w:div>
    <w:div w:id="1809086168">
      <w:bodyDiv w:val="1"/>
      <w:marLeft w:val="0"/>
      <w:marRight w:val="0"/>
      <w:marTop w:val="0"/>
      <w:marBottom w:val="0"/>
      <w:divBdr>
        <w:top w:val="none" w:sz="0" w:space="0" w:color="auto"/>
        <w:left w:val="none" w:sz="0" w:space="0" w:color="auto"/>
        <w:bottom w:val="none" w:sz="0" w:space="0" w:color="auto"/>
        <w:right w:val="none" w:sz="0" w:space="0" w:color="auto"/>
      </w:divBdr>
    </w:div>
    <w:div w:id="1989163307">
      <w:bodyDiv w:val="1"/>
      <w:marLeft w:val="0"/>
      <w:marRight w:val="0"/>
      <w:marTop w:val="0"/>
      <w:marBottom w:val="0"/>
      <w:divBdr>
        <w:top w:val="none" w:sz="0" w:space="0" w:color="auto"/>
        <w:left w:val="none" w:sz="0" w:space="0" w:color="auto"/>
        <w:bottom w:val="none" w:sz="0" w:space="0" w:color="auto"/>
        <w:right w:val="none" w:sz="0" w:space="0" w:color="auto"/>
      </w:divBdr>
    </w:div>
    <w:div w:id="2008089590">
      <w:bodyDiv w:val="1"/>
      <w:marLeft w:val="0"/>
      <w:marRight w:val="0"/>
      <w:marTop w:val="0"/>
      <w:marBottom w:val="0"/>
      <w:divBdr>
        <w:top w:val="none" w:sz="0" w:space="0" w:color="auto"/>
        <w:left w:val="none" w:sz="0" w:space="0" w:color="auto"/>
        <w:bottom w:val="none" w:sz="0" w:space="0" w:color="auto"/>
        <w:right w:val="none" w:sz="0" w:space="0" w:color="auto"/>
      </w:divBdr>
    </w:div>
    <w:div w:id="2046641121">
      <w:bodyDiv w:val="1"/>
      <w:marLeft w:val="0"/>
      <w:marRight w:val="0"/>
      <w:marTop w:val="0"/>
      <w:marBottom w:val="0"/>
      <w:divBdr>
        <w:top w:val="none" w:sz="0" w:space="0" w:color="auto"/>
        <w:left w:val="none" w:sz="0" w:space="0" w:color="auto"/>
        <w:bottom w:val="none" w:sz="0" w:space="0" w:color="auto"/>
        <w:right w:val="none" w:sz="0" w:space="0" w:color="auto"/>
      </w:divBdr>
    </w:div>
    <w:div w:id="2127311728">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rnahd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il@e-mail.com"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iprjournal.com" TargetMode="External"/><Relationship Id="rId1" Type="http://schemas.openxmlformats.org/officeDocument/2006/relationships/hyperlink" Target="https://doi.org/10.69971/xxxx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OneDrive%20-%20Higher%20Education%20Commission\Desktop\laws-template%20(3)%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3FE5E-CAD3-4590-B856-7AF51D54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laws-template (3) (1).dot</Template>
  <TotalTime>15</TotalTime>
  <Pages>3</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Administrator</dc:creator>
  <cp:keywords/>
  <dc:description/>
  <cp:lastModifiedBy>Mudassir Maqbool</cp:lastModifiedBy>
  <cp:revision>24</cp:revision>
  <dcterms:created xsi:type="dcterms:W3CDTF">2024-12-09T09:13:00Z</dcterms:created>
  <dcterms:modified xsi:type="dcterms:W3CDTF">2025-02-17T17:31:00Z</dcterms:modified>
</cp:coreProperties>
</file>